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1E5" w:rsidRPr="005C272D" w:rsidRDefault="00797207" w:rsidP="005C272D">
      <w:pPr>
        <w:spacing w:line="480" w:lineRule="auto"/>
        <w:jc w:val="center"/>
        <w:rPr>
          <w:rFonts w:ascii="Times New Roman" w:hAnsi="Times New Roman" w:cs="Times New Roman"/>
        </w:rPr>
      </w:pPr>
      <w:r w:rsidRPr="005C272D">
        <w:rPr>
          <w:rFonts w:ascii="Times New Roman" w:hAnsi="Times New Roman" w:cs="Times New Roman"/>
        </w:rPr>
        <w:t xml:space="preserve">Foreign And Domestic policies of American presidents </w:t>
      </w:r>
    </w:p>
    <w:p w:rsidR="00B331E5" w:rsidRPr="005C272D" w:rsidRDefault="00797207" w:rsidP="005C272D">
      <w:pPr>
        <w:spacing w:line="480" w:lineRule="auto"/>
        <w:jc w:val="center"/>
        <w:rPr>
          <w:rFonts w:ascii="Times New Roman" w:hAnsi="Times New Roman" w:cs="Times New Roman"/>
        </w:rPr>
      </w:pPr>
      <w:r w:rsidRPr="005C272D">
        <w:rPr>
          <w:rFonts w:ascii="Times New Roman" w:hAnsi="Times New Roman" w:cs="Times New Roman"/>
        </w:rPr>
        <w:t>Institutional Affiliation</w:t>
      </w:r>
    </w:p>
    <w:p w:rsidR="00B331E5" w:rsidRPr="005C272D" w:rsidRDefault="00797207" w:rsidP="005C272D">
      <w:pPr>
        <w:spacing w:line="480" w:lineRule="auto"/>
        <w:jc w:val="center"/>
        <w:rPr>
          <w:rFonts w:ascii="Times New Roman" w:hAnsi="Times New Roman" w:cs="Times New Roman"/>
        </w:rPr>
      </w:pPr>
      <w:r w:rsidRPr="005C272D">
        <w:rPr>
          <w:rFonts w:ascii="Times New Roman" w:hAnsi="Times New Roman" w:cs="Times New Roman"/>
        </w:rPr>
        <w:t xml:space="preserve">Student’s Name </w:t>
      </w:r>
    </w:p>
    <w:p w:rsidR="00B331E5" w:rsidRPr="005C272D" w:rsidRDefault="00797207" w:rsidP="005C272D">
      <w:pPr>
        <w:spacing w:line="480" w:lineRule="auto"/>
        <w:jc w:val="center"/>
        <w:rPr>
          <w:rFonts w:ascii="Times New Roman" w:hAnsi="Times New Roman" w:cs="Times New Roman"/>
        </w:rPr>
      </w:pPr>
      <w:r w:rsidRPr="005C272D">
        <w:rPr>
          <w:rFonts w:ascii="Times New Roman" w:hAnsi="Times New Roman" w:cs="Times New Roman"/>
        </w:rPr>
        <w:t xml:space="preserve">Date </w:t>
      </w: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7B1C45">
      <w:pPr>
        <w:jc w:val="center"/>
        <w:rPr>
          <w:rFonts w:ascii="Times New Roman" w:hAnsi="Times New Roman" w:cs="Times New Roman"/>
          <w:b/>
        </w:rPr>
      </w:pPr>
    </w:p>
    <w:p w:rsidR="00B331E5" w:rsidRPr="005C272D" w:rsidRDefault="00B331E5" w:rsidP="00B331E5">
      <w:pPr>
        <w:rPr>
          <w:rFonts w:ascii="Times New Roman" w:hAnsi="Times New Roman" w:cs="Times New Roman"/>
          <w:b/>
        </w:rPr>
      </w:pPr>
    </w:p>
    <w:p w:rsidR="005C272D" w:rsidRDefault="005C272D" w:rsidP="00B331E5">
      <w:pPr>
        <w:spacing w:line="480" w:lineRule="auto"/>
        <w:jc w:val="center"/>
        <w:rPr>
          <w:rFonts w:ascii="Times New Roman" w:hAnsi="Times New Roman" w:cs="Times New Roman"/>
          <w:b/>
          <w:sz w:val="24"/>
          <w:szCs w:val="24"/>
        </w:rPr>
      </w:pPr>
    </w:p>
    <w:p w:rsidR="00092459"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 xml:space="preserve">George </w:t>
      </w:r>
      <w:r w:rsidR="00103E75" w:rsidRPr="005C272D">
        <w:rPr>
          <w:rFonts w:ascii="Times New Roman" w:hAnsi="Times New Roman" w:cs="Times New Roman"/>
          <w:b/>
          <w:sz w:val="24"/>
          <w:szCs w:val="24"/>
        </w:rPr>
        <w:t>Washington</w:t>
      </w:r>
    </w:p>
    <w:p w:rsidR="007B1C45"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Domestic Policies</w:t>
      </w:r>
    </w:p>
    <w:p w:rsidR="009950A9"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Concerning the domestic policies, there several laws and policies were passed during his reign </w:t>
      </w:r>
      <w:r w:rsidRPr="005C272D">
        <w:rPr>
          <w:rFonts w:ascii="Times New Roman" w:hAnsi="Times New Roman" w:cs="Times New Roman"/>
          <w:sz w:val="24"/>
          <w:szCs w:val="24"/>
        </w:rPr>
        <w:t>as president to put the new nation in order. Washington as president had established several policies among which included; policies that regulated and controlled trade between Indians and non-Indians coupled with a further restriction imposed on the trave</w:t>
      </w:r>
      <w:r w:rsidRPr="005C272D">
        <w:rPr>
          <w:rFonts w:ascii="Times New Roman" w:hAnsi="Times New Roman" w:cs="Times New Roman"/>
          <w:sz w:val="24"/>
          <w:szCs w:val="24"/>
        </w:rPr>
        <w:t>l of non-Indians on Indian territories.  His policies as president have provided grounds for the issuance and granting of citizenship to non-Americans.</w:t>
      </w:r>
    </w:p>
    <w:p w:rsidR="001E43DB"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It is important to note that some of his policies had illegalized the transportation of slaves out of th</w:t>
      </w:r>
      <w:r w:rsidRPr="005C272D">
        <w:rPr>
          <w:rFonts w:ascii="Times New Roman" w:hAnsi="Times New Roman" w:cs="Times New Roman"/>
          <w:sz w:val="24"/>
          <w:szCs w:val="24"/>
        </w:rPr>
        <w:t xml:space="preserve">e United States.  He also supported some policies such as the creation of a tax on whiskey and the creation of a national bank. These policies were advanced by the federalists. </w:t>
      </w:r>
      <w:r w:rsidR="00914BE7" w:rsidRPr="005C272D">
        <w:rPr>
          <w:rFonts w:ascii="Times New Roman" w:hAnsi="Times New Roman" w:cs="Times New Roman"/>
          <w:sz w:val="24"/>
          <w:szCs w:val="24"/>
        </w:rPr>
        <w:t>(Burns, 2013)</w:t>
      </w:r>
    </w:p>
    <w:p w:rsidR="007B1C45"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7B1C45"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He had assumed office during a time when the French revolution had taken a toll in most parts of Europe, and due to this reason, Washington had decided to align himself with foreign policies most of which were neutral. Washington's decision to remain and s</w:t>
      </w:r>
      <w:r w:rsidRPr="005C272D">
        <w:rPr>
          <w:rFonts w:ascii="Times New Roman" w:hAnsi="Times New Roman" w:cs="Times New Roman"/>
          <w:sz w:val="24"/>
          <w:szCs w:val="24"/>
        </w:rPr>
        <w:t xml:space="preserve">tay neutral in his foreign policies had been viewed as offering a middle ground especially when some parties thought that the US could join forces with Britain, while others thought the US could join forces with France. In his opinion, he never believed a </w:t>
      </w:r>
      <w:r w:rsidRPr="005C272D">
        <w:rPr>
          <w:rFonts w:ascii="Times New Roman" w:hAnsi="Times New Roman" w:cs="Times New Roman"/>
          <w:sz w:val="24"/>
          <w:szCs w:val="24"/>
        </w:rPr>
        <w:t xml:space="preserve">new nation as the United States could involve </w:t>
      </w:r>
      <w:r w:rsidRPr="005C272D">
        <w:rPr>
          <w:rFonts w:ascii="Times New Roman" w:hAnsi="Times New Roman" w:cs="Times New Roman"/>
          <w:sz w:val="24"/>
          <w:szCs w:val="24"/>
        </w:rPr>
        <w:lastRenderedPageBreak/>
        <w:t>itself in the affairs of the other nations. He had tried as much as possible to maintain and apply neutral foreign policies.</w:t>
      </w:r>
    </w:p>
    <w:p w:rsidR="007B1C45" w:rsidRPr="005C272D" w:rsidRDefault="007B1C45" w:rsidP="00B331E5">
      <w:pPr>
        <w:spacing w:line="480" w:lineRule="auto"/>
        <w:jc w:val="both"/>
        <w:rPr>
          <w:rFonts w:ascii="Times New Roman" w:hAnsi="Times New Roman" w:cs="Times New Roman"/>
          <w:sz w:val="24"/>
          <w:szCs w:val="24"/>
        </w:rPr>
      </w:pPr>
    </w:p>
    <w:p w:rsidR="005C272D" w:rsidRDefault="005C272D" w:rsidP="00B331E5">
      <w:pPr>
        <w:spacing w:line="480" w:lineRule="auto"/>
        <w:jc w:val="center"/>
        <w:rPr>
          <w:rFonts w:ascii="Times New Roman" w:hAnsi="Times New Roman" w:cs="Times New Roman"/>
          <w:b/>
          <w:sz w:val="24"/>
          <w:szCs w:val="24"/>
        </w:rPr>
      </w:pPr>
    </w:p>
    <w:p w:rsidR="005C272D" w:rsidRDefault="005C272D" w:rsidP="00B331E5">
      <w:pPr>
        <w:spacing w:line="480" w:lineRule="auto"/>
        <w:jc w:val="center"/>
        <w:rPr>
          <w:rFonts w:ascii="Times New Roman" w:hAnsi="Times New Roman" w:cs="Times New Roman"/>
          <w:b/>
          <w:sz w:val="24"/>
          <w:szCs w:val="24"/>
        </w:rPr>
      </w:pPr>
    </w:p>
    <w:p w:rsidR="001E43DB"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President John Adams</w:t>
      </w:r>
    </w:p>
    <w:p w:rsidR="007B1C45"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Domestic policies</w:t>
      </w:r>
    </w:p>
    <w:p w:rsidR="00F6569B"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Regarding the domestic policies, Adams sign</w:t>
      </w:r>
      <w:r w:rsidRPr="005C272D">
        <w:rPr>
          <w:rFonts w:ascii="Times New Roman" w:hAnsi="Times New Roman" w:cs="Times New Roman"/>
          <w:sz w:val="24"/>
          <w:szCs w:val="24"/>
        </w:rPr>
        <w:t xml:space="preserve">ed into law some legislations passed by the congress such as </w:t>
      </w:r>
      <w:r w:rsidR="00B34E37" w:rsidRPr="005C272D">
        <w:rPr>
          <w:rFonts w:ascii="Times New Roman" w:hAnsi="Times New Roman" w:cs="Times New Roman"/>
          <w:sz w:val="24"/>
          <w:szCs w:val="24"/>
        </w:rPr>
        <w:t>the naturalization act which increased the required residency time for one to be granted citizenship from five years to fourteen years, the alien act which allowed for the detention of those considered as aliens without trial; the alien enemies act had further given powers to the president to willfully deport aliens who were considered national security threat, the sedition act which had imposed heavy fines and imprisonment for subversive speech; the act had as well outlawed conspiracy against the enforcement of federal laws. It is noted that these domestic policies led to the fleeing of hundreds of aliens between 1798 and 1799.</w:t>
      </w:r>
      <w:r w:rsidR="00B331E5" w:rsidRPr="005C272D">
        <w:rPr>
          <w:rFonts w:ascii="Times New Roman" w:hAnsi="Times New Roman" w:cs="Times New Roman"/>
          <w:sz w:val="24"/>
          <w:szCs w:val="24"/>
        </w:rPr>
        <w:t xml:space="preserve"> (Shull, 1993)</w:t>
      </w:r>
    </w:p>
    <w:p w:rsidR="007B1C45"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7B1C45"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While in office, it has been argued th</w:t>
      </w:r>
      <w:r w:rsidRPr="005C272D">
        <w:rPr>
          <w:rFonts w:ascii="Times New Roman" w:hAnsi="Times New Roman" w:cs="Times New Roman"/>
          <w:sz w:val="24"/>
          <w:szCs w:val="24"/>
        </w:rPr>
        <w:t xml:space="preserve">at John Adams had primarily left almost all the domestic issues for the congress to handle and in most occasions focused on the foreign policies. The foreign policies mostly focused on commerce and signing of treating with other countries; </w:t>
      </w:r>
      <w:r w:rsidRPr="005C272D">
        <w:rPr>
          <w:rFonts w:ascii="Times New Roman" w:hAnsi="Times New Roman" w:cs="Times New Roman"/>
          <w:sz w:val="24"/>
          <w:szCs w:val="24"/>
        </w:rPr>
        <w:lastRenderedPageBreak/>
        <w:t>the president ha</w:t>
      </w:r>
      <w:r w:rsidRPr="005C272D">
        <w:rPr>
          <w:rFonts w:ascii="Times New Roman" w:hAnsi="Times New Roman" w:cs="Times New Roman"/>
          <w:sz w:val="24"/>
          <w:szCs w:val="24"/>
        </w:rPr>
        <w:t>s chosen this to focus on the foreign issues owing to the vast diplomatic experience he had gathered as a vice president over the years.</w:t>
      </w:r>
    </w:p>
    <w:p w:rsidR="007B1C45"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Some of the most notable policies during his time include the negotiation of a treaty between the US and Britain, conce</w:t>
      </w:r>
      <w:r w:rsidRPr="005C272D">
        <w:rPr>
          <w:rFonts w:ascii="Times New Roman" w:hAnsi="Times New Roman" w:cs="Times New Roman"/>
          <w:sz w:val="24"/>
          <w:szCs w:val="24"/>
        </w:rPr>
        <w:t>rning trade, he had negotiated free trade between the US and some parts of the West Indies.</w:t>
      </w:r>
    </w:p>
    <w:p w:rsidR="007B1C45" w:rsidRDefault="007B1C45" w:rsidP="00B331E5">
      <w:pPr>
        <w:spacing w:line="480" w:lineRule="auto"/>
        <w:jc w:val="both"/>
        <w:rPr>
          <w:rFonts w:ascii="Times New Roman" w:hAnsi="Times New Roman" w:cs="Times New Roman"/>
          <w:sz w:val="24"/>
          <w:szCs w:val="24"/>
        </w:rPr>
      </w:pPr>
    </w:p>
    <w:p w:rsidR="005C272D" w:rsidRDefault="005C272D" w:rsidP="00B331E5">
      <w:pPr>
        <w:spacing w:line="480" w:lineRule="auto"/>
        <w:jc w:val="both"/>
        <w:rPr>
          <w:rFonts w:ascii="Times New Roman" w:hAnsi="Times New Roman" w:cs="Times New Roman"/>
          <w:sz w:val="24"/>
          <w:szCs w:val="24"/>
        </w:rPr>
      </w:pPr>
    </w:p>
    <w:p w:rsidR="005C272D" w:rsidRPr="005C272D" w:rsidRDefault="005C272D" w:rsidP="00B331E5">
      <w:pPr>
        <w:spacing w:line="480" w:lineRule="auto"/>
        <w:jc w:val="both"/>
        <w:rPr>
          <w:rFonts w:ascii="Times New Roman" w:hAnsi="Times New Roman" w:cs="Times New Roman"/>
          <w:sz w:val="24"/>
          <w:szCs w:val="24"/>
        </w:rPr>
      </w:pPr>
    </w:p>
    <w:p w:rsidR="00B34E37"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Thomas Jefferson</w:t>
      </w:r>
    </w:p>
    <w:p w:rsidR="007B1C45"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 xml:space="preserve">Domestic policies </w:t>
      </w:r>
    </w:p>
    <w:p w:rsidR="00B34E37"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The president has focused on policies that ensured that everyone was secure and that none had the privilege to cause injury to the other. He supported all the initiatives that ensured better lives to the citizens of the United States. Jefferson, during his</w:t>
      </w:r>
      <w:r w:rsidRPr="005C272D">
        <w:rPr>
          <w:rFonts w:ascii="Times New Roman" w:hAnsi="Times New Roman" w:cs="Times New Roman"/>
          <w:sz w:val="24"/>
          <w:szCs w:val="24"/>
        </w:rPr>
        <w:t xml:space="preserve"> two terms in office, had subverted the previous federalists' policies that mainly focused on urban empowerment and instead turned to promote agriculture through the sale of western public lands. Through his policies, he had hoped to make America the world</w:t>
      </w:r>
      <w:r w:rsidRPr="005C272D">
        <w:rPr>
          <w:rFonts w:ascii="Times New Roman" w:hAnsi="Times New Roman" w:cs="Times New Roman"/>
          <w:sz w:val="24"/>
          <w:szCs w:val="24"/>
        </w:rPr>
        <w:t xml:space="preserve">'s breadbasket capable of exporting agricultural commodities; and through this, he has also believed he could help in building political freedom among the American Yeomen by making them economically </w:t>
      </w:r>
      <w:r w:rsidR="00E60136" w:rsidRPr="005C272D">
        <w:rPr>
          <w:rFonts w:ascii="Times New Roman" w:hAnsi="Times New Roman" w:cs="Times New Roman"/>
          <w:sz w:val="24"/>
          <w:szCs w:val="24"/>
        </w:rPr>
        <w:t>ok.</w:t>
      </w:r>
      <w:r w:rsidR="00462FBB" w:rsidRPr="005C272D">
        <w:rPr>
          <w:rFonts w:ascii="Times New Roman" w:hAnsi="Times New Roman" w:cs="Times New Roman"/>
          <w:sz w:val="24"/>
          <w:szCs w:val="24"/>
        </w:rPr>
        <w:t xml:space="preserve"> He believed that this was only possible by removing the oppressive taxes against the American farmers.</w:t>
      </w:r>
      <w:r w:rsidR="00B331E5" w:rsidRPr="005C272D">
        <w:rPr>
          <w:rFonts w:ascii="Times New Roman" w:hAnsi="Times New Roman" w:cs="Times New Roman"/>
          <w:sz w:val="24"/>
          <w:szCs w:val="24"/>
        </w:rPr>
        <w:t xml:space="preserve"> (Burns, 2013)</w:t>
      </w:r>
    </w:p>
    <w:p w:rsidR="00E60136"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lastRenderedPageBreak/>
        <w:t>President Jefferson had supported the rights of the states and insisted on limited federal government coupled with limited taxes. This was however against the will and desire of the federalist</w:t>
      </w:r>
      <w:r w:rsidRPr="005C272D">
        <w:rPr>
          <w:rFonts w:ascii="Times New Roman" w:hAnsi="Times New Roman" w:cs="Times New Roman"/>
          <w:sz w:val="24"/>
          <w:szCs w:val="24"/>
        </w:rPr>
        <w:t>s who wanted a stronger federal government. Thomas Jefferson championed for the abolition of whiskey and rum taxes, in addition to this, he managed to successfully slash the federal budget</w:t>
      </w:r>
      <w:r w:rsidR="00462FBB" w:rsidRPr="005C272D">
        <w:rPr>
          <w:rFonts w:ascii="Times New Roman" w:hAnsi="Times New Roman" w:cs="Times New Roman"/>
          <w:sz w:val="24"/>
          <w:szCs w:val="24"/>
        </w:rPr>
        <w:t>.</w:t>
      </w:r>
    </w:p>
    <w:p w:rsidR="007B1C45"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462FBB"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The most notable foreign policy during this period was the embargo act </w:t>
      </w:r>
      <w:r w:rsidR="002901C3" w:rsidRPr="005C272D">
        <w:rPr>
          <w:rFonts w:ascii="Times New Roman" w:hAnsi="Times New Roman" w:cs="Times New Roman"/>
          <w:sz w:val="24"/>
          <w:szCs w:val="24"/>
        </w:rPr>
        <w:t>which was aimed at forcing Britain and France into respecting the neutral status of the United States in the war between France and England. The act successfully barred all importations and exports of goods from and to England and France thus hurting and wrecking the economy of England which had heavily relied on the trade with the US to support its economy.</w:t>
      </w:r>
    </w:p>
    <w:p w:rsidR="002901C3"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In conclusion, Jefferson is as well remembered for the successful purchase of Lo</w:t>
      </w:r>
      <w:r w:rsidRPr="005C272D">
        <w:rPr>
          <w:rFonts w:ascii="Times New Roman" w:hAnsi="Times New Roman" w:cs="Times New Roman"/>
          <w:sz w:val="24"/>
          <w:szCs w:val="24"/>
        </w:rPr>
        <w:t>uisiana</w:t>
      </w:r>
      <w:r w:rsidR="00EC74CF" w:rsidRPr="005C272D">
        <w:rPr>
          <w:rFonts w:ascii="Times New Roman" w:hAnsi="Times New Roman" w:cs="Times New Roman"/>
          <w:sz w:val="24"/>
          <w:szCs w:val="24"/>
        </w:rPr>
        <w:t xml:space="preserve"> from France to maintain the spirit of Pinckney’s Treaty.</w:t>
      </w:r>
    </w:p>
    <w:p w:rsidR="00EC74CF"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James Madison</w:t>
      </w:r>
    </w:p>
    <w:p w:rsidR="007B1C45"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 xml:space="preserve">Domestic policies </w:t>
      </w:r>
    </w:p>
    <w:p w:rsidR="00EC74CF"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President Madison before his election as the president served as the secretary of state in </w:t>
      </w:r>
      <w:r w:rsidR="00602AB9" w:rsidRPr="005C272D">
        <w:rPr>
          <w:rFonts w:ascii="Times New Roman" w:hAnsi="Times New Roman" w:cs="Times New Roman"/>
          <w:sz w:val="24"/>
          <w:szCs w:val="24"/>
        </w:rPr>
        <w:t>Thomas</w:t>
      </w:r>
      <w:r w:rsidRPr="005C272D">
        <w:rPr>
          <w:rFonts w:ascii="Times New Roman" w:hAnsi="Times New Roman" w:cs="Times New Roman"/>
          <w:sz w:val="24"/>
          <w:szCs w:val="24"/>
        </w:rPr>
        <w:t xml:space="preserve"> Jefferson’s presidency. Considering this fact, he had tried to do most of the things in almost a similar manner</w:t>
      </w:r>
      <w:r w:rsidR="00602AB9" w:rsidRPr="005C272D">
        <w:rPr>
          <w:rFonts w:ascii="Times New Roman" w:hAnsi="Times New Roman" w:cs="Times New Roman"/>
          <w:sz w:val="24"/>
          <w:szCs w:val="24"/>
        </w:rPr>
        <w:t xml:space="preserve">. Having been elected at a time that America was undergoing increased industrialization and trade, Madison signed several legislations that directly promoted the industrial and commercial advancements. He further supported the infrastructural developments proposed by Henry Clay among others; the American system, an economic plan that primarily </w:t>
      </w:r>
      <w:r w:rsidR="00602AB9" w:rsidRPr="005C272D">
        <w:rPr>
          <w:rFonts w:ascii="Times New Roman" w:hAnsi="Times New Roman" w:cs="Times New Roman"/>
          <w:sz w:val="24"/>
          <w:szCs w:val="24"/>
        </w:rPr>
        <w:lastRenderedPageBreak/>
        <w:t>aimed at unifying the nation through improved transport networks and restrictions imposed on imports.</w:t>
      </w:r>
    </w:p>
    <w:p w:rsidR="00602AB9"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Concerning the issue about the national bank, after the expiry of the charter of the first bank in 1812, Madison realized the importance of the bank and in so doing, </w:t>
      </w:r>
      <w:r w:rsidR="005256CB" w:rsidRPr="005C272D">
        <w:rPr>
          <w:rFonts w:ascii="Times New Roman" w:hAnsi="Times New Roman" w:cs="Times New Roman"/>
          <w:sz w:val="24"/>
          <w:szCs w:val="24"/>
        </w:rPr>
        <w:t xml:space="preserve">signed a bill to charter the second bank of the United States </w:t>
      </w:r>
    </w:p>
    <w:p w:rsidR="007B1C45"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Madison had, in conclusion, established the basis through which the separation of powers between the three branches of government could be done likewise between the state governments and the federal government, he further established a</w:t>
      </w:r>
      <w:r w:rsidRPr="005C272D">
        <w:rPr>
          <w:rFonts w:ascii="Times New Roman" w:hAnsi="Times New Roman" w:cs="Times New Roman"/>
          <w:sz w:val="24"/>
          <w:szCs w:val="24"/>
        </w:rPr>
        <w:t>nd laid out system checks that ensured that no level of government</w:t>
      </w:r>
      <w:r w:rsidR="00B331E5" w:rsidRPr="005C272D">
        <w:rPr>
          <w:rFonts w:ascii="Times New Roman" w:hAnsi="Times New Roman" w:cs="Times New Roman"/>
          <w:sz w:val="24"/>
          <w:szCs w:val="24"/>
        </w:rPr>
        <w:t>. (Andrade &amp; Young 1996)</w:t>
      </w:r>
    </w:p>
    <w:p w:rsidR="005C272D" w:rsidRDefault="005C272D" w:rsidP="00B331E5">
      <w:pPr>
        <w:spacing w:line="480" w:lineRule="auto"/>
        <w:jc w:val="both"/>
        <w:rPr>
          <w:rFonts w:ascii="Times New Roman" w:hAnsi="Times New Roman" w:cs="Times New Roman"/>
          <w:b/>
          <w:sz w:val="24"/>
          <w:szCs w:val="24"/>
        </w:rPr>
      </w:pPr>
    </w:p>
    <w:p w:rsidR="005C272D" w:rsidRDefault="005C272D" w:rsidP="00B331E5">
      <w:pPr>
        <w:spacing w:line="480" w:lineRule="auto"/>
        <w:jc w:val="both"/>
        <w:rPr>
          <w:rFonts w:ascii="Times New Roman" w:hAnsi="Times New Roman" w:cs="Times New Roman"/>
          <w:b/>
          <w:sz w:val="24"/>
          <w:szCs w:val="24"/>
        </w:rPr>
      </w:pPr>
    </w:p>
    <w:p w:rsidR="005C272D" w:rsidRDefault="005C272D" w:rsidP="00B331E5">
      <w:pPr>
        <w:spacing w:line="480" w:lineRule="auto"/>
        <w:jc w:val="both"/>
        <w:rPr>
          <w:rFonts w:ascii="Times New Roman" w:hAnsi="Times New Roman" w:cs="Times New Roman"/>
          <w:b/>
          <w:sz w:val="24"/>
          <w:szCs w:val="24"/>
        </w:rPr>
      </w:pPr>
    </w:p>
    <w:p w:rsidR="002D2938"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2D2938"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Madison’s foreign policies had been guided </w:t>
      </w:r>
      <w:r w:rsidR="006B48E1" w:rsidRPr="005C272D">
        <w:rPr>
          <w:rFonts w:ascii="Times New Roman" w:hAnsi="Times New Roman" w:cs="Times New Roman"/>
          <w:sz w:val="24"/>
          <w:szCs w:val="24"/>
        </w:rPr>
        <w:t xml:space="preserve">by the desire to maintain the external image of the United States. The declaration of war </w:t>
      </w:r>
      <w:r w:rsidR="0045471D" w:rsidRPr="005C272D">
        <w:rPr>
          <w:rFonts w:ascii="Times New Roman" w:hAnsi="Times New Roman" w:cs="Times New Roman"/>
          <w:sz w:val="24"/>
          <w:szCs w:val="24"/>
        </w:rPr>
        <w:t xml:space="preserve">on Britain had been viewed as a second war for independence; the war had subsequently provided an opportunity for the United States to secure their maritime boundaries. </w:t>
      </w:r>
    </w:p>
    <w:p w:rsidR="0045471D"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James Monroe</w:t>
      </w:r>
    </w:p>
    <w:p w:rsidR="007B1C45"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Domestic policies</w:t>
      </w:r>
    </w:p>
    <w:p w:rsidR="0045471D"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lastRenderedPageBreak/>
        <w:t>One of the domestic policies adopted by James Monroe as president</w:t>
      </w:r>
      <w:r w:rsidRPr="005C272D">
        <w:rPr>
          <w:rFonts w:ascii="Times New Roman" w:hAnsi="Times New Roman" w:cs="Times New Roman"/>
          <w:sz w:val="24"/>
          <w:szCs w:val="24"/>
        </w:rPr>
        <w:t xml:space="preserve"> was the revival of the national tours, an activity that was first undertaken by President George Washington. The national tours were aimed at inspecting the defence fortifications however the main underlying reason was to act as a reach out a mechanism to</w:t>
      </w:r>
      <w:r w:rsidRPr="005C272D">
        <w:rPr>
          <w:rFonts w:ascii="Times New Roman" w:hAnsi="Times New Roman" w:cs="Times New Roman"/>
          <w:sz w:val="24"/>
          <w:szCs w:val="24"/>
        </w:rPr>
        <w:t xml:space="preserve"> the people around the country. Due to the national tours, his presidency was regarded as an era of good feelings for the United States. As a president, the national tours ensured that he remained familiar and popular among the people.</w:t>
      </w:r>
    </w:p>
    <w:p w:rsidR="003D31F2"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 xml:space="preserve">During the economic </w:t>
      </w:r>
      <w:r w:rsidRPr="005C272D">
        <w:rPr>
          <w:rFonts w:ascii="Times New Roman" w:hAnsi="Times New Roman" w:cs="Times New Roman"/>
          <w:sz w:val="24"/>
          <w:szCs w:val="24"/>
        </w:rPr>
        <w:t>downturn that occurred in his second year in office, Monroe supported the relaxation of payment terms on mortgages for lands purchased from the federal government proposed by Secretary of Treasury William Crawford.</w:t>
      </w:r>
    </w:p>
    <w:p w:rsidR="003D31F2"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In the spirit of the American system that</w:t>
      </w:r>
      <w:r w:rsidRPr="005C272D">
        <w:rPr>
          <w:rFonts w:ascii="Times New Roman" w:hAnsi="Times New Roman" w:cs="Times New Roman"/>
          <w:sz w:val="24"/>
          <w:szCs w:val="24"/>
        </w:rPr>
        <w:t xml:space="preserve"> advocated for the internal improvements and developments of the nation, Monroe signed the legislation passed by the congress that allocated funds for the repair of the Cumberland Road. In 1825, he signed a bill that provided funds for the extension of the</w:t>
      </w:r>
      <w:r w:rsidRPr="005C272D">
        <w:rPr>
          <w:rFonts w:ascii="Times New Roman" w:hAnsi="Times New Roman" w:cs="Times New Roman"/>
          <w:sz w:val="24"/>
          <w:szCs w:val="24"/>
        </w:rPr>
        <w:t xml:space="preserve"> Cumberland Road from Wheeling to Zanesville.</w:t>
      </w:r>
      <w:r w:rsidR="005C272D">
        <w:rPr>
          <w:rFonts w:ascii="Times New Roman" w:hAnsi="Times New Roman" w:cs="Times New Roman"/>
          <w:sz w:val="24"/>
          <w:szCs w:val="24"/>
        </w:rPr>
        <w:t xml:space="preserve"> </w:t>
      </w:r>
      <w:r w:rsidRPr="005C272D">
        <w:rPr>
          <w:rFonts w:ascii="Times New Roman" w:hAnsi="Times New Roman" w:cs="Times New Roman"/>
          <w:sz w:val="24"/>
          <w:szCs w:val="24"/>
        </w:rPr>
        <w:t xml:space="preserve">President Monroe encouraged the scrapping off of political parties, he subsequently held a belief that the government could operate without the political parties. </w:t>
      </w:r>
    </w:p>
    <w:p w:rsidR="005C272D" w:rsidRDefault="005C272D" w:rsidP="00B331E5">
      <w:pPr>
        <w:spacing w:line="480" w:lineRule="auto"/>
        <w:jc w:val="both"/>
        <w:rPr>
          <w:rFonts w:ascii="Times New Roman" w:hAnsi="Times New Roman" w:cs="Times New Roman"/>
          <w:b/>
          <w:sz w:val="24"/>
          <w:szCs w:val="24"/>
        </w:rPr>
      </w:pPr>
    </w:p>
    <w:p w:rsidR="005C272D" w:rsidRDefault="005C272D" w:rsidP="00B331E5">
      <w:pPr>
        <w:spacing w:line="480" w:lineRule="auto"/>
        <w:jc w:val="both"/>
        <w:rPr>
          <w:rFonts w:ascii="Times New Roman" w:hAnsi="Times New Roman" w:cs="Times New Roman"/>
          <w:b/>
          <w:sz w:val="24"/>
          <w:szCs w:val="24"/>
        </w:rPr>
      </w:pPr>
    </w:p>
    <w:p w:rsidR="007B1C45"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Foreign policies</w:t>
      </w:r>
    </w:p>
    <w:p w:rsidR="00CB521D"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Having gained re-election i</w:t>
      </w:r>
      <w:r w:rsidRPr="005C272D">
        <w:rPr>
          <w:rFonts w:ascii="Times New Roman" w:hAnsi="Times New Roman" w:cs="Times New Roman"/>
          <w:sz w:val="24"/>
          <w:szCs w:val="24"/>
        </w:rPr>
        <w:t xml:space="preserve">nto the office for the second term, Monroe was convinced to let the world feel the ever-growing power of the US. </w:t>
      </w:r>
      <w:r w:rsidR="001A4239">
        <w:rPr>
          <w:rFonts w:ascii="Times New Roman" w:hAnsi="Times New Roman" w:cs="Times New Roman"/>
          <w:sz w:val="24"/>
          <w:szCs w:val="24"/>
        </w:rPr>
        <w:t>The Monroe doctrine had pronounced</w:t>
      </w:r>
      <w:r w:rsidRPr="005C272D">
        <w:rPr>
          <w:rFonts w:ascii="Times New Roman" w:hAnsi="Times New Roman" w:cs="Times New Roman"/>
          <w:sz w:val="24"/>
          <w:szCs w:val="24"/>
        </w:rPr>
        <w:t xml:space="preserve"> an end to colonization by the Eur</w:t>
      </w:r>
      <w:r w:rsidR="001A4239">
        <w:rPr>
          <w:rFonts w:ascii="Times New Roman" w:hAnsi="Times New Roman" w:cs="Times New Roman"/>
          <w:sz w:val="24"/>
          <w:szCs w:val="24"/>
        </w:rPr>
        <w:t>opeans in the western regions</w:t>
      </w:r>
      <w:r w:rsidRPr="005C272D">
        <w:rPr>
          <w:rFonts w:ascii="Times New Roman" w:hAnsi="Times New Roman" w:cs="Times New Roman"/>
          <w:sz w:val="24"/>
          <w:szCs w:val="24"/>
        </w:rPr>
        <w:t xml:space="preserve">. The Monroe doctrine initially </w:t>
      </w:r>
      <w:r w:rsidRPr="005C272D">
        <w:rPr>
          <w:rFonts w:ascii="Times New Roman" w:hAnsi="Times New Roman" w:cs="Times New Roman"/>
          <w:sz w:val="24"/>
          <w:szCs w:val="24"/>
        </w:rPr>
        <w:lastRenderedPageBreak/>
        <w:t>created a for</w:t>
      </w:r>
      <w:r w:rsidRPr="005C272D">
        <w:rPr>
          <w:rFonts w:ascii="Times New Roman" w:hAnsi="Times New Roman" w:cs="Times New Roman"/>
          <w:sz w:val="24"/>
          <w:szCs w:val="24"/>
        </w:rPr>
        <w:t>mal relationship between the US, South America and Central America further preventing the European powers from interfering with any of the American continents.</w:t>
      </w:r>
      <w:r w:rsidR="00B331E5" w:rsidRPr="005C272D">
        <w:rPr>
          <w:rFonts w:ascii="Times New Roman" w:hAnsi="Times New Roman" w:cs="Times New Roman"/>
          <w:sz w:val="24"/>
          <w:szCs w:val="24"/>
        </w:rPr>
        <w:t xml:space="preserve"> (Mandelbaum, 1996).</w:t>
      </w:r>
    </w:p>
    <w:p w:rsidR="00CB521D"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John Quincy Adams</w:t>
      </w:r>
    </w:p>
    <w:p w:rsidR="007B1C45"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 xml:space="preserve">Domestic policies </w:t>
      </w:r>
    </w:p>
    <w:p w:rsidR="00CB521D"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The president had the desire to improve</w:t>
      </w:r>
      <w:r w:rsidRPr="005C272D">
        <w:rPr>
          <w:rFonts w:ascii="Times New Roman" w:hAnsi="Times New Roman" w:cs="Times New Roman"/>
          <w:sz w:val="24"/>
          <w:szCs w:val="24"/>
        </w:rPr>
        <w:t xml:space="preserve"> and develop the American society, and through this, he supported the federal government's role in supporting projects and institutions aimed at improving the conditions of the people. He too supported the American system that was first proposed by Henry C</w:t>
      </w:r>
      <w:r w:rsidRPr="005C272D">
        <w:rPr>
          <w:rFonts w:ascii="Times New Roman" w:hAnsi="Times New Roman" w:cs="Times New Roman"/>
          <w:sz w:val="24"/>
          <w:szCs w:val="24"/>
        </w:rPr>
        <w:t>lay; an action that was primarily meant to make America a self-sufficient national economy.</w:t>
      </w:r>
    </w:p>
    <w:p w:rsidR="007B1C45"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DC48BE"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John Quincy Adams’ presidency substantially opened up trade opportunities through the signing of commercial treaties between the US and other </w:t>
      </w:r>
      <w:r w:rsidRPr="005C272D">
        <w:rPr>
          <w:rFonts w:ascii="Times New Roman" w:hAnsi="Times New Roman" w:cs="Times New Roman"/>
          <w:sz w:val="24"/>
          <w:szCs w:val="24"/>
        </w:rPr>
        <w:t>countries such as Austria, Brazil and Denmark.</w:t>
      </w:r>
    </w:p>
    <w:p w:rsidR="00DC48BE"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Through his foreign policies, he was able to resolve some issues some of which included the disarmament of the Great Lakes thus giving the nation a strong ownership claim to the pacific coast.</w:t>
      </w:r>
      <w:r w:rsidR="00B331E5" w:rsidRPr="005C272D">
        <w:rPr>
          <w:rFonts w:ascii="Times New Roman" w:hAnsi="Times New Roman" w:cs="Times New Roman"/>
          <w:sz w:val="24"/>
          <w:szCs w:val="24"/>
        </w:rPr>
        <w:t xml:space="preserve"> ( Mandelbaum,1996). </w:t>
      </w:r>
    </w:p>
    <w:p w:rsidR="005C272D" w:rsidRDefault="005C272D" w:rsidP="00B331E5">
      <w:pPr>
        <w:spacing w:line="480" w:lineRule="auto"/>
        <w:jc w:val="center"/>
        <w:rPr>
          <w:rFonts w:ascii="Times New Roman" w:hAnsi="Times New Roman" w:cs="Times New Roman"/>
          <w:b/>
          <w:sz w:val="24"/>
          <w:szCs w:val="24"/>
        </w:rPr>
      </w:pPr>
    </w:p>
    <w:p w:rsidR="005C272D" w:rsidRDefault="005C272D" w:rsidP="00B331E5">
      <w:pPr>
        <w:spacing w:line="480" w:lineRule="auto"/>
        <w:jc w:val="center"/>
        <w:rPr>
          <w:rFonts w:ascii="Times New Roman" w:hAnsi="Times New Roman" w:cs="Times New Roman"/>
          <w:b/>
          <w:sz w:val="24"/>
          <w:szCs w:val="24"/>
        </w:rPr>
      </w:pPr>
    </w:p>
    <w:p w:rsidR="008A2ACF"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Jackson Andrew</w:t>
      </w:r>
    </w:p>
    <w:p w:rsidR="007B1C45"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lastRenderedPageBreak/>
        <w:t xml:space="preserve">Domestic policies </w:t>
      </w:r>
    </w:p>
    <w:p w:rsidR="008A2ACF"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President Jackson disliked the ideas revolving around the national bank and hence refused to sign the national bank bill in 1833 and instead he deposited the </w:t>
      </w:r>
      <w:r w:rsidR="00D04EEB" w:rsidRPr="005C272D">
        <w:rPr>
          <w:rFonts w:ascii="Times New Roman" w:hAnsi="Times New Roman" w:cs="Times New Roman"/>
          <w:sz w:val="24"/>
          <w:szCs w:val="24"/>
        </w:rPr>
        <w:t>Federal Reserve</w:t>
      </w:r>
      <w:r w:rsidRPr="005C272D">
        <w:rPr>
          <w:rFonts w:ascii="Times New Roman" w:hAnsi="Times New Roman" w:cs="Times New Roman"/>
          <w:sz w:val="24"/>
          <w:szCs w:val="24"/>
        </w:rPr>
        <w:t xml:space="preserve"> deposits in state banks </w:t>
      </w:r>
      <w:r w:rsidR="00D04EEB" w:rsidRPr="005C272D">
        <w:rPr>
          <w:rFonts w:ascii="Times New Roman" w:hAnsi="Times New Roman" w:cs="Times New Roman"/>
          <w:sz w:val="24"/>
          <w:szCs w:val="24"/>
        </w:rPr>
        <w:t>which led to widespread rumours of corruption.</w:t>
      </w:r>
    </w:p>
    <w:p w:rsidR="00B331E5"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President Jackson operated the policy of politically rewarding his followers by awarding them jobs for political support</w:t>
      </w:r>
      <w:r w:rsidR="002E1F59" w:rsidRPr="005C272D">
        <w:rPr>
          <w:rFonts w:ascii="Times New Roman" w:hAnsi="Times New Roman" w:cs="Times New Roman"/>
          <w:sz w:val="24"/>
          <w:szCs w:val="24"/>
        </w:rPr>
        <w:t>. Jackson introduced a new system of vetoing legislation based on policies; he vetoed a road bill passed by congress on grounds that it would benefit only a single part of the country, as opposed to the earlier presidents who only vetoed bills based on constitutional requirements.</w:t>
      </w:r>
      <w:r w:rsidRPr="005C272D">
        <w:rPr>
          <w:rFonts w:ascii="Times New Roman" w:hAnsi="Times New Roman" w:cs="Times New Roman"/>
          <w:sz w:val="24"/>
          <w:szCs w:val="24"/>
        </w:rPr>
        <w:t xml:space="preserve"> (Shull 1993)</w:t>
      </w:r>
    </w:p>
    <w:p w:rsidR="007B1C45"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2E1F59"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Jackson's administration was not focused in f</w:t>
      </w:r>
      <w:r w:rsidRPr="005C272D">
        <w:rPr>
          <w:rFonts w:ascii="Times New Roman" w:hAnsi="Times New Roman" w:cs="Times New Roman"/>
          <w:sz w:val="24"/>
          <w:szCs w:val="24"/>
        </w:rPr>
        <w:t>oreign affairs, however, he was somehow concerned with the signing of treaties to help secure new trade openings and to subsequently settle the outstanding damage claims between the United States and the other countries. For example, he wanted the French t</w:t>
      </w:r>
      <w:r w:rsidRPr="005C272D">
        <w:rPr>
          <w:rFonts w:ascii="Times New Roman" w:hAnsi="Times New Roman" w:cs="Times New Roman"/>
          <w:sz w:val="24"/>
          <w:szCs w:val="24"/>
        </w:rPr>
        <w:t>o pay for claims that dated back to the era of Napoleon.</w:t>
      </w:r>
      <w:r w:rsidR="005C272D">
        <w:rPr>
          <w:rFonts w:ascii="Times New Roman" w:hAnsi="Times New Roman" w:cs="Times New Roman"/>
          <w:sz w:val="24"/>
          <w:szCs w:val="24"/>
        </w:rPr>
        <w:t xml:space="preserve"> </w:t>
      </w:r>
      <w:r w:rsidRPr="005C272D">
        <w:rPr>
          <w:rFonts w:ascii="Times New Roman" w:hAnsi="Times New Roman" w:cs="Times New Roman"/>
          <w:sz w:val="24"/>
          <w:szCs w:val="24"/>
        </w:rPr>
        <w:t xml:space="preserve">Jackson was however not successful in most of his foreign dealings and he ended up failing; for example, his </w:t>
      </w:r>
      <w:r w:rsidR="001A4239" w:rsidRPr="005C272D">
        <w:rPr>
          <w:rFonts w:ascii="Times New Roman" w:hAnsi="Times New Roman" w:cs="Times New Roman"/>
          <w:sz w:val="24"/>
          <w:szCs w:val="24"/>
        </w:rPr>
        <w:t>attempts to disassociate Britain and South America were</w:t>
      </w:r>
      <w:r w:rsidRPr="005C272D">
        <w:rPr>
          <w:rFonts w:ascii="Times New Roman" w:hAnsi="Times New Roman" w:cs="Times New Roman"/>
          <w:sz w:val="24"/>
          <w:szCs w:val="24"/>
        </w:rPr>
        <w:t xml:space="preserve"> a strategy that failed.</w:t>
      </w:r>
    </w:p>
    <w:p w:rsidR="007B1C45" w:rsidRPr="005C272D" w:rsidRDefault="007B1C45" w:rsidP="00B331E5">
      <w:pPr>
        <w:spacing w:line="480" w:lineRule="auto"/>
        <w:jc w:val="center"/>
        <w:rPr>
          <w:rFonts w:ascii="Times New Roman" w:hAnsi="Times New Roman" w:cs="Times New Roman"/>
          <w:b/>
          <w:sz w:val="24"/>
          <w:szCs w:val="24"/>
        </w:rPr>
      </w:pPr>
    </w:p>
    <w:p w:rsidR="007B1C45" w:rsidRPr="005C272D" w:rsidRDefault="007B1C45" w:rsidP="00B331E5">
      <w:pPr>
        <w:spacing w:line="480" w:lineRule="auto"/>
        <w:jc w:val="center"/>
        <w:rPr>
          <w:rFonts w:ascii="Times New Roman" w:hAnsi="Times New Roman" w:cs="Times New Roman"/>
          <w:b/>
          <w:sz w:val="24"/>
          <w:szCs w:val="24"/>
        </w:rPr>
      </w:pPr>
    </w:p>
    <w:p w:rsidR="005C272D" w:rsidRDefault="005C272D" w:rsidP="00B331E5">
      <w:pPr>
        <w:spacing w:line="480" w:lineRule="auto"/>
        <w:jc w:val="center"/>
        <w:rPr>
          <w:rFonts w:ascii="Times New Roman" w:hAnsi="Times New Roman" w:cs="Times New Roman"/>
          <w:b/>
          <w:sz w:val="24"/>
          <w:szCs w:val="24"/>
        </w:rPr>
      </w:pPr>
    </w:p>
    <w:p w:rsidR="005C272D" w:rsidRDefault="005C272D" w:rsidP="00B331E5">
      <w:pPr>
        <w:spacing w:line="480" w:lineRule="auto"/>
        <w:jc w:val="center"/>
        <w:rPr>
          <w:rFonts w:ascii="Times New Roman" w:hAnsi="Times New Roman" w:cs="Times New Roman"/>
          <w:b/>
          <w:sz w:val="24"/>
          <w:szCs w:val="24"/>
        </w:rPr>
      </w:pPr>
    </w:p>
    <w:p w:rsidR="005C272D" w:rsidRDefault="005C272D" w:rsidP="00B331E5">
      <w:pPr>
        <w:spacing w:line="480" w:lineRule="auto"/>
        <w:jc w:val="center"/>
        <w:rPr>
          <w:rFonts w:ascii="Times New Roman" w:hAnsi="Times New Roman" w:cs="Times New Roman"/>
          <w:b/>
          <w:sz w:val="24"/>
          <w:szCs w:val="24"/>
        </w:rPr>
      </w:pPr>
    </w:p>
    <w:p w:rsidR="002E1F59"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Martin</w:t>
      </w:r>
      <w:r w:rsidRPr="005C272D">
        <w:rPr>
          <w:rFonts w:ascii="Times New Roman" w:hAnsi="Times New Roman" w:cs="Times New Roman"/>
          <w:b/>
          <w:sz w:val="24"/>
          <w:szCs w:val="24"/>
        </w:rPr>
        <w:t xml:space="preserve"> V</w:t>
      </w:r>
      <w:r w:rsidR="00C86890" w:rsidRPr="005C272D">
        <w:rPr>
          <w:rFonts w:ascii="Times New Roman" w:hAnsi="Times New Roman" w:cs="Times New Roman"/>
          <w:b/>
          <w:sz w:val="24"/>
          <w:szCs w:val="24"/>
        </w:rPr>
        <w:t>a</w:t>
      </w:r>
      <w:r w:rsidRPr="005C272D">
        <w:rPr>
          <w:rFonts w:ascii="Times New Roman" w:hAnsi="Times New Roman" w:cs="Times New Roman"/>
          <w:b/>
          <w:sz w:val="24"/>
          <w:szCs w:val="24"/>
        </w:rPr>
        <w:t>n Buren</w:t>
      </w:r>
    </w:p>
    <w:p w:rsidR="007B1C45"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 xml:space="preserve">Domestic policies </w:t>
      </w:r>
    </w:p>
    <w:p w:rsidR="002E1F59"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In response to the economic panic of 1837, the president adopted policies that established an independent treasury system; this he had hoped would help return the financial situation to normal. He had continued to support Jackson's federal policy that had </w:t>
      </w:r>
      <w:r w:rsidRPr="005C272D">
        <w:rPr>
          <w:rFonts w:ascii="Times New Roman" w:hAnsi="Times New Roman" w:cs="Times New Roman"/>
          <w:sz w:val="24"/>
          <w:szCs w:val="24"/>
        </w:rPr>
        <w:t xml:space="preserve">sought the removal of Indians through the Indian Removal Act of 1830; his government oversaw the removal of Indians to the west of Mississippi. </w:t>
      </w:r>
      <w:r w:rsidR="00B331E5" w:rsidRPr="005C272D">
        <w:rPr>
          <w:rFonts w:ascii="Times New Roman" w:hAnsi="Times New Roman" w:cs="Times New Roman"/>
          <w:sz w:val="24"/>
          <w:szCs w:val="24"/>
        </w:rPr>
        <w:t>(Burns, 2013)</w:t>
      </w:r>
    </w:p>
    <w:p w:rsidR="008144CF"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B052C6"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In the international scene, president Buren had tried to maintain America's neut</w:t>
      </w:r>
      <w:r w:rsidRPr="005C272D">
        <w:rPr>
          <w:rFonts w:ascii="Times New Roman" w:hAnsi="Times New Roman" w:cs="Times New Roman"/>
          <w:sz w:val="24"/>
          <w:szCs w:val="24"/>
        </w:rPr>
        <w:t>rality, for example, the Canadian independence issue especially after the endorsement of the neutrality law which had required the United States to remain neutral in international conflicts.</w:t>
      </w:r>
    </w:p>
    <w:p w:rsidR="00B052C6"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President Buren had practised patient diplomacy which successfull</w:t>
      </w:r>
      <w:r w:rsidR="001A4239">
        <w:rPr>
          <w:rFonts w:ascii="Times New Roman" w:hAnsi="Times New Roman" w:cs="Times New Roman"/>
          <w:sz w:val="24"/>
          <w:szCs w:val="24"/>
        </w:rPr>
        <w:t xml:space="preserve">y maintained a mutual </w:t>
      </w:r>
      <w:r w:rsidRPr="005C272D">
        <w:rPr>
          <w:rFonts w:ascii="Times New Roman" w:hAnsi="Times New Roman" w:cs="Times New Roman"/>
          <w:sz w:val="24"/>
          <w:szCs w:val="24"/>
        </w:rPr>
        <w:t>relations</w:t>
      </w:r>
      <w:r w:rsidR="001A4239">
        <w:rPr>
          <w:rFonts w:ascii="Times New Roman" w:hAnsi="Times New Roman" w:cs="Times New Roman"/>
          <w:sz w:val="24"/>
          <w:szCs w:val="24"/>
        </w:rPr>
        <w:t>hip</w:t>
      </w:r>
      <w:r w:rsidRPr="005C272D">
        <w:rPr>
          <w:rFonts w:ascii="Times New Roman" w:hAnsi="Times New Roman" w:cs="Times New Roman"/>
          <w:sz w:val="24"/>
          <w:szCs w:val="24"/>
        </w:rPr>
        <w:t xml:space="preserve"> between the United States and Great Britain despite the tensions which could have easily led to war. To avoid imminent with other countries, the president used diplomatic negotiations to solve issues some of which include border </w:t>
      </w:r>
      <w:r w:rsidRPr="005C272D">
        <w:rPr>
          <w:rFonts w:ascii="Times New Roman" w:hAnsi="Times New Roman" w:cs="Times New Roman"/>
          <w:sz w:val="24"/>
          <w:szCs w:val="24"/>
        </w:rPr>
        <w:t>disputes. The continued display of non</w:t>
      </w:r>
      <w:r w:rsidR="00F814FF" w:rsidRPr="005C272D">
        <w:rPr>
          <w:rFonts w:ascii="Times New Roman" w:hAnsi="Times New Roman" w:cs="Times New Roman"/>
          <w:sz w:val="24"/>
          <w:szCs w:val="24"/>
        </w:rPr>
        <w:t>-aggressive behaviour</w:t>
      </w:r>
      <w:r w:rsidRPr="005C272D">
        <w:rPr>
          <w:rFonts w:ascii="Times New Roman" w:hAnsi="Times New Roman" w:cs="Times New Roman"/>
          <w:sz w:val="24"/>
          <w:szCs w:val="24"/>
        </w:rPr>
        <w:t xml:space="preserve"> by the president was enough indication that the president was committed to maintaining neutrality and peaceful settlement of disputes. </w:t>
      </w:r>
    </w:p>
    <w:p w:rsidR="00B052C6"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William Henry Harrison</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 xml:space="preserve">Domestic policies </w:t>
      </w:r>
    </w:p>
    <w:p w:rsid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lastRenderedPageBreak/>
        <w:t xml:space="preserve">During his </w:t>
      </w:r>
      <w:r w:rsidRPr="005C272D">
        <w:rPr>
          <w:rFonts w:ascii="Times New Roman" w:hAnsi="Times New Roman" w:cs="Times New Roman"/>
          <w:sz w:val="24"/>
          <w:szCs w:val="24"/>
        </w:rPr>
        <w:t>inaugural speech, President William had indicated some of the issues that his administration would act to ensure we're not interfered with. Some of these issues included; the non-interference with the bills passed by the congress; he believed that the pres</w:t>
      </w:r>
      <w:r w:rsidRPr="005C272D">
        <w:rPr>
          <w:rFonts w:ascii="Times New Roman" w:hAnsi="Times New Roman" w:cs="Times New Roman"/>
          <w:sz w:val="24"/>
          <w:szCs w:val="24"/>
        </w:rPr>
        <w:t>ident could only use the veto power in situations when the bills passed by the house were unconstitutional.</w:t>
      </w:r>
    </w:p>
    <w:p w:rsidR="00F814FF"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He had also pledged support to the financial policies adopted by the congress stating that the president had no fiscal responsibility in checking fi</w:t>
      </w:r>
      <w:r w:rsidRPr="005C272D">
        <w:rPr>
          <w:rFonts w:ascii="Times New Roman" w:hAnsi="Times New Roman" w:cs="Times New Roman"/>
          <w:sz w:val="24"/>
          <w:szCs w:val="24"/>
        </w:rPr>
        <w:t xml:space="preserve">nancial budget excesses. Concerning the issue about slavery, he had left this at the </w:t>
      </w:r>
      <w:r w:rsidR="003F165F" w:rsidRPr="005C272D">
        <w:rPr>
          <w:rFonts w:ascii="Times New Roman" w:hAnsi="Times New Roman" w:cs="Times New Roman"/>
          <w:sz w:val="24"/>
          <w:szCs w:val="24"/>
        </w:rPr>
        <w:t>discretion</w:t>
      </w:r>
      <w:r w:rsidRPr="005C272D">
        <w:rPr>
          <w:rFonts w:ascii="Times New Roman" w:hAnsi="Times New Roman" w:cs="Times New Roman"/>
          <w:sz w:val="24"/>
          <w:szCs w:val="24"/>
        </w:rPr>
        <w:t xml:space="preserve"> of each state to define their rule of operation </w:t>
      </w:r>
      <w:r w:rsidR="003F165F" w:rsidRPr="005C272D">
        <w:rPr>
          <w:rFonts w:ascii="Times New Roman" w:hAnsi="Times New Roman" w:cs="Times New Roman"/>
          <w:sz w:val="24"/>
          <w:szCs w:val="24"/>
        </w:rPr>
        <w:t>to avoid unnecessary confusion.</w:t>
      </w:r>
      <w:r w:rsidR="00B331E5" w:rsidRPr="005C272D">
        <w:rPr>
          <w:rFonts w:ascii="Times New Roman" w:hAnsi="Times New Roman" w:cs="Times New Roman"/>
          <w:sz w:val="24"/>
          <w:szCs w:val="24"/>
        </w:rPr>
        <w:t xml:space="preserve"> (Burns, 2013)</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Foreign policies</w:t>
      </w:r>
    </w:p>
    <w:p w:rsidR="003F165F"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Considering the short duration he had been office</w:t>
      </w:r>
      <w:r w:rsidRPr="005C272D">
        <w:rPr>
          <w:rFonts w:ascii="Times New Roman" w:hAnsi="Times New Roman" w:cs="Times New Roman"/>
          <w:sz w:val="24"/>
          <w:szCs w:val="24"/>
        </w:rPr>
        <w:t xml:space="preserve"> before his untimely death, he had formulated no foreign policies because America was faced with no external aggression at this point but rather his focus had been channelled to address the issues back home; clues that were only obtained from the inaugural</w:t>
      </w:r>
      <w:r w:rsidRPr="005C272D">
        <w:rPr>
          <w:rFonts w:ascii="Times New Roman" w:hAnsi="Times New Roman" w:cs="Times New Roman"/>
          <w:sz w:val="24"/>
          <w:szCs w:val="24"/>
        </w:rPr>
        <w:t xml:space="preserve"> speech.</w:t>
      </w:r>
    </w:p>
    <w:p w:rsidR="008144CF" w:rsidRPr="005C272D" w:rsidRDefault="008144CF" w:rsidP="00B331E5">
      <w:pPr>
        <w:spacing w:line="480" w:lineRule="auto"/>
        <w:jc w:val="both"/>
        <w:rPr>
          <w:rFonts w:ascii="Times New Roman" w:hAnsi="Times New Roman" w:cs="Times New Roman"/>
          <w:b/>
          <w:sz w:val="24"/>
          <w:szCs w:val="24"/>
        </w:rPr>
      </w:pPr>
    </w:p>
    <w:p w:rsidR="003F165F"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John Tyler</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 xml:space="preserve">Domestic policies </w:t>
      </w:r>
    </w:p>
    <w:p w:rsidR="003611CF"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During his second term in office, he vetoed two bills passed by the house for higher tariffs. Tyler while exercising his constitutional rights indicated that a president who lacked the party support could still exerc</w:t>
      </w:r>
      <w:r w:rsidRPr="005C272D">
        <w:rPr>
          <w:rFonts w:ascii="Times New Roman" w:hAnsi="Times New Roman" w:cs="Times New Roman"/>
          <w:sz w:val="24"/>
          <w:szCs w:val="24"/>
        </w:rPr>
        <w:t>ise the presidential powers and privileges</w:t>
      </w:r>
    </w:p>
    <w:p w:rsidR="00857619"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lastRenderedPageBreak/>
        <w:t xml:space="preserve">In his first term in office, Tyler had objected a bill meant to revile the second Bank that had been dismantled by President Jackson terming it as unconstitutional. He further questioned the rights of the federal </w:t>
      </w:r>
      <w:r w:rsidRPr="005C272D">
        <w:rPr>
          <w:rFonts w:ascii="Times New Roman" w:hAnsi="Times New Roman" w:cs="Times New Roman"/>
          <w:sz w:val="24"/>
          <w:szCs w:val="24"/>
        </w:rPr>
        <w:t>government to operate such an institution.</w:t>
      </w:r>
      <w:r w:rsidR="00914BE7" w:rsidRPr="005C272D">
        <w:rPr>
          <w:rFonts w:ascii="Times New Roman" w:hAnsi="Times New Roman" w:cs="Times New Roman"/>
          <w:sz w:val="24"/>
          <w:szCs w:val="24"/>
        </w:rPr>
        <w:t xml:space="preserve"> (Andrade &amp; Young, 1996)</w:t>
      </w:r>
    </w:p>
    <w:p w:rsidR="005C272D" w:rsidRDefault="005C272D" w:rsidP="00B331E5">
      <w:pPr>
        <w:spacing w:line="480" w:lineRule="auto"/>
        <w:jc w:val="both"/>
        <w:rPr>
          <w:rFonts w:ascii="Times New Roman" w:hAnsi="Times New Roman" w:cs="Times New Roman"/>
          <w:b/>
          <w:sz w:val="24"/>
          <w:szCs w:val="24"/>
        </w:rPr>
      </w:pPr>
    </w:p>
    <w:p w:rsidR="005C272D" w:rsidRDefault="005C272D" w:rsidP="00B331E5">
      <w:pPr>
        <w:spacing w:line="480" w:lineRule="auto"/>
        <w:jc w:val="both"/>
        <w:rPr>
          <w:rFonts w:ascii="Times New Roman" w:hAnsi="Times New Roman" w:cs="Times New Roman"/>
          <w:b/>
          <w:sz w:val="24"/>
          <w:szCs w:val="24"/>
        </w:rPr>
      </w:pPr>
    </w:p>
    <w:p w:rsidR="008144CF"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Foreign policies</w:t>
      </w:r>
    </w:p>
    <w:p w:rsidR="00857619"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In his last days in office, Tyler signed for the annexation of Texas into the union.</w:t>
      </w:r>
    </w:p>
    <w:p w:rsidR="003F165F"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 xml:space="preserve"> </w:t>
      </w:r>
      <w:r w:rsidR="00857619" w:rsidRPr="005C272D">
        <w:rPr>
          <w:rFonts w:ascii="Times New Roman" w:hAnsi="Times New Roman" w:cs="Times New Roman"/>
          <w:sz w:val="24"/>
          <w:szCs w:val="24"/>
        </w:rPr>
        <w:t>In 1842, his administration successfully ended a war between America and the British North American Colonies in Florida. This was possible through the signing of the Webster-Ashburton Treaty. Subsequently, he signed the Treaty of Wanghia with China which gave the United States access to the ports of Asia.</w:t>
      </w:r>
    </w:p>
    <w:p w:rsidR="00857619"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James K Polk</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Domestic policies</w:t>
      </w:r>
    </w:p>
    <w:p w:rsidR="00857619"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After assuming office, Polk was committed to ensuring the reduction of tariffs imposed on imported goods. He held a belief that the taxes were supposed to be only high enough to cater for the federal government's expenses and in </w:t>
      </w:r>
      <w:r w:rsidR="008144CF" w:rsidRPr="005C272D">
        <w:rPr>
          <w:rFonts w:ascii="Times New Roman" w:hAnsi="Times New Roman" w:cs="Times New Roman"/>
          <w:sz w:val="24"/>
          <w:szCs w:val="24"/>
        </w:rPr>
        <w:t>1846;</w:t>
      </w:r>
      <w:r w:rsidRPr="005C272D">
        <w:rPr>
          <w:rFonts w:ascii="Times New Roman" w:hAnsi="Times New Roman" w:cs="Times New Roman"/>
          <w:sz w:val="24"/>
          <w:szCs w:val="24"/>
        </w:rPr>
        <w:t xml:space="preserve"> the congress passed a</w:t>
      </w:r>
      <w:r w:rsidRPr="005C272D">
        <w:rPr>
          <w:rFonts w:ascii="Times New Roman" w:hAnsi="Times New Roman" w:cs="Times New Roman"/>
          <w:sz w:val="24"/>
          <w:szCs w:val="24"/>
        </w:rPr>
        <w:t xml:space="preserve"> bill which successfully reduced the tariff rates from 32 % to only 25 %.</w:t>
      </w:r>
    </w:p>
    <w:p w:rsidR="00AC2C6B"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Polk was also interested in ensuring the re-establishment of the independent treasury system which had been previously abolished in favour of the state banks. His ambition became a </w:t>
      </w:r>
      <w:r w:rsidRPr="005C272D">
        <w:rPr>
          <w:rFonts w:ascii="Times New Roman" w:hAnsi="Times New Roman" w:cs="Times New Roman"/>
          <w:sz w:val="24"/>
          <w:szCs w:val="24"/>
        </w:rPr>
        <w:lastRenderedPageBreak/>
        <w:t>s</w:t>
      </w:r>
      <w:r w:rsidRPr="005C272D">
        <w:rPr>
          <w:rFonts w:ascii="Times New Roman" w:hAnsi="Times New Roman" w:cs="Times New Roman"/>
          <w:sz w:val="24"/>
          <w:szCs w:val="24"/>
        </w:rPr>
        <w:t>uccess in 1846 as the congress approved the independent treasury act.</w:t>
      </w:r>
      <w:r w:rsidR="00914BE7" w:rsidRPr="005C272D">
        <w:rPr>
          <w:rFonts w:ascii="Times New Roman" w:hAnsi="Times New Roman" w:cs="Times New Roman"/>
          <w:sz w:val="24"/>
          <w:szCs w:val="24"/>
        </w:rPr>
        <w:t xml:space="preserve"> (Andrade &amp; Young, 1996)</w:t>
      </w:r>
    </w:p>
    <w:p w:rsidR="008144CF"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Foreign policies</w:t>
      </w:r>
    </w:p>
    <w:p w:rsidR="005F37FD"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Polk initiated negotiations with Britain that resulted in the signing of the Oregon treaty subsequently leading to the annexation of Oregon witho</w:t>
      </w:r>
      <w:r w:rsidRPr="005C272D">
        <w:rPr>
          <w:rFonts w:ascii="Times New Roman" w:hAnsi="Times New Roman" w:cs="Times New Roman"/>
          <w:sz w:val="24"/>
          <w:szCs w:val="24"/>
        </w:rPr>
        <w:t>ut the occurrence of war.</w:t>
      </w:r>
      <w:r w:rsidR="005C272D">
        <w:rPr>
          <w:rFonts w:ascii="Times New Roman" w:hAnsi="Times New Roman" w:cs="Times New Roman"/>
          <w:sz w:val="24"/>
          <w:szCs w:val="24"/>
        </w:rPr>
        <w:t xml:space="preserve"> </w:t>
      </w:r>
      <w:r w:rsidRPr="005C272D">
        <w:rPr>
          <w:rFonts w:ascii="Times New Roman" w:hAnsi="Times New Roman" w:cs="Times New Roman"/>
          <w:sz w:val="24"/>
          <w:szCs w:val="24"/>
        </w:rPr>
        <w:t xml:space="preserve">Polk signed a commercial treaty with the New Granada, a treaty that promised to ensure </w:t>
      </w:r>
      <w:r w:rsidRPr="005C272D">
        <w:rPr>
          <w:rFonts w:ascii="Times New Roman" w:hAnsi="Times New Roman" w:cs="Times New Roman"/>
          <w:sz w:val="24"/>
          <w:szCs w:val="24"/>
        </w:rPr>
        <w:t>the neutrality of the Isthmu</w:t>
      </w:r>
      <w:r w:rsidR="001A4239">
        <w:rPr>
          <w:rFonts w:ascii="Times New Roman" w:hAnsi="Times New Roman" w:cs="Times New Roman"/>
          <w:sz w:val="24"/>
          <w:szCs w:val="24"/>
        </w:rPr>
        <w:t>s of Panama and for the upcoming</w:t>
      </w:r>
      <w:r w:rsidRPr="005C272D">
        <w:rPr>
          <w:rFonts w:ascii="Times New Roman" w:hAnsi="Times New Roman" w:cs="Times New Roman"/>
          <w:sz w:val="24"/>
          <w:szCs w:val="24"/>
        </w:rPr>
        <w:t xml:space="preserve"> construction of the Panama Canal in 1914. He had also initiated simi</w:t>
      </w:r>
      <w:r w:rsidRPr="005C272D">
        <w:rPr>
          <w:rFonts w:ascii="Times New Roman" w:hAnsi="Times New Roman" w:cs="Times New Roman"/>
          <w:sz w:val="24"/>
          <w:szCs w:val="24"/>
        </w:rPr>
        <w:t xml:space="preserve">lar discussions with Spain with a primary aim of purchasing </w:t>
      </w:r>
      <w:r w:rsidR="008144CF" w:rsidRPr="005C272D">
        <w:rPr>
          <w:rFonts w:ascii="Times New Roman" w:hAnsi="Times New Roman" w:cs="Times New Roman"/>
          <w:sz w:val="24"/>
          <w:szCs w:val="24"/>
        </w:rPr>
        <w:t>Cuba;</w:t>
      </w:r>
      <w:r w:rsidRPr="005C272D">
        <w:rPr>
          <w:rFonts w:ascii="Times New Roman" w:hAnsi="Times New Roman" w:cs="Times New Roman"/>
          <w:sz w:val="24"/>
          <w:szCs w:val="24"/>
        </w:rPr>
        <w:t xml:space="preserve"> unfortunately, Spain was in interest to sell off the territory. </w:t>
      </w:r>
    </w:p>
    <w:p w:rsidR="005F37FD" w:rsidRPr="005C272D" w:rsidRDefault="005F37FD" w:rsidP="00B331E5">
      <w:pPr>
        <w:spacing w:line="480" w:lineRule="auto"/>
        <w:jc w:val="both"/>
        <w:rPr>
          <w:rFonts w:ascii="Times New Roman" w:hAnsi="Times New Roman" w:cs="Times New Roman"/>
          <w:sz w:val="24"/>
          <w:szCs w:val="24"/>
        </w:rPr>
      </w:pPr>
    </w:p>
    <w:p w:rsidR="002E1F59"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 xml:space="preserve">His decision to complete the annexation of Texas to become the </w:t>
      </w:r>
      <w:r w:rsidR="00A215F8" w:rsidRPr="005C272D">
        <w:rPr>
          <w:rFonts w:ascii="Times New Roman" w:hAnsi="Times New Roman" w:cs="Times New Roman"/>
          <w:sz w:val="24"/>
          <w:szCs w:val="24"/>
        </w:rPr>
        <w:t xml:space="preserve">28 </w:t>
      </w:r>
      <w:r w:rsidR="00A215F8" w:rsidRPr="005C272D">
        <w:rPr>
          <w:rFonts w:ascii="Times New Roman" w:hAnsi="Times New Roman" w:cs="Times New Roman"/>
          <w:sz w:val="24"/>
          <w:szCs w:val="24"/>
          <w:vertAlign w:val="superscript"/>
        </w:rPr>
        <w:t xml:space="preserve">th </w:t>
      </w:r>
      <w:r w:rsidR="00A215F8" w:rsidRPr="005C272D">
        <w:rPr>
          <w:rFonts w:ascii="Times New Roman" w:hAnsi="Times New Roman" w:cs="Times New Roman"/>
          <w:sz w:val="24"/>
          <w:szCs w:val="24"/>
        </w:rPr>
        <w:t xml:space="preserve">state led to a diplomatic showdown between the US and Mexico leading the American-Mexican war </w:t>
      </w:r>
    </w:p>
    <w:p w:rsidR="00A215F8"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Zachary Taylor</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 xml:space="preserve">Domestic policies </w:t>
      </w:r>
    </w:p>
    <w:p w:rsidR="00A215F8"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 xml:space="preserve">Taking office at a time when the people needed solutions to the issue of slavery in the western regions. Everyone looked at him for the </w:t>
      </w:r>
      <w:r w:rsidR="005822FC" w:rsidRPr="005C272D">
        <w:rPr>
          <w:rFonts w:ascii="Times New Roman" w:hAnsi="Times New Roman" w:cs="Times New Roman"/>
          <w:sz w:val="24"/>
          <w:szCs w:val="24"/>
        </w:rPr>
        <w:t>solution;</w:t>
      </w:r>
      <w:r w:rsidRPr="005C272D">
        <w:rPr>
          <w:rFonts w:ascii="Times New Roman" w:hAnsi="Times New Roman" w:cs="Times New Roman"/>
          <w:sz w:val="24"/>
          <w:szCs w:val="24"/>
        </w:rPr>
        <w:t xml:space="preserve"> he later decide</w:t>
      </w:r>
      <w:r w:rsidR="005822FC" w:rsidRPr="005C272D">
        <w:rPr>
          <w:rFonts w:ascii="Times New Roman" w:hAnsi="Times New Roman" w:cs="Times New Roman"/>
          <w:sz w:val="24"/>
          <w:szCs w:val="24"/>
        </w:rPr>
        <w:t>d to adopt antislavery policies.</w:t>
      </w:r>
    </w:p>
    <w:p w:rsidR="008144CF"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Foreign policies</w:t>
      </w:r>
    </w:p>
    <w:p w:rsidR="005822FC"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One of the most important foreign policies adopted by President Taylor was the diplomatic negotiations between the US and Britain with very positive plans to build the </w:t>
      </w:r>
      <w:r w:rsidRPr="005C272D">
        <w:rPr>
          <w:rFonts w:ascii="Times New Roman" w:hAnsi="Times New Roman" w:cs="Times New Roman"/>
          <w:sz w:val="24"/>
          <w:szCs w:val="24"/>
        </w:rPr>
        <w:lastRenderedPageBreak/>
        <w:t>Nicaragua canal; the resulting treaty Clayton-Bul</w:t>
      </w:r>
      <w:r w:rsidRPr="005C272D">
        <w:rPr>
          <w:rFonts w:ascii="Times New Roman" w:hAnsi="Times New Roman" w:cs="Times New Roman"/>
          <w:sz w:val="24"/>
          <w:szCs w:val="24"/>
        </w:rPr>
        <w:t>wer was an agreement between the US and Britain as they agreed to denounce over the territory and the canal that would be built later.</w:t>
      </w:r>
    </w:p>
    <w:p w:rsidR="005C272D" w:rsidRPr="001D3AFE" w:rsidRDefault="00797207" w:rsidP="001D3AFE">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The president took some decisions among which included the confrontation of Spain over the arrest of several Americans wh</w:t>
      </w:r>
      <w:r w:rsidRPr="005C272D">
        <w:rPr>
          <w:rFonts w:ascii="Times New Roman" w:hAnsi="Times New Roman" w:cs="Times New Roman"/>
          <w:sz w:val="24"/>
          <w:szCs w:val="24"/>
        </w:rPr>
        <w:t xml:space="preserve">o were subsequently charged with piracy </w:t>
      </w:r>
      <w:r w:rsidR="008144CF" w:rsidRPr="005C272D">
        <w:rPr>
          <w:rFonts w:ascii="Times New Roman" w:hAnsi="Times New Roman" w:cs="Times New Roman"/>
          <w:sz w:val="24"/>
          <w:szCs w:val="24"/>
        </w:rPr>
        <w:t>issues and</w:t>
      </w:r>
      <w:r w:rsidR="004709F2" w:rsidRPr="005C272D">
        <w:rPr>
          <w:rFonts w:ascii="Times New Roman" w:hAnsi="Times New Roman" w:cs="Times New Roman"/>
          <w:sz w:val="24"/>
          <w:szCs w:val="24"/>
        </w:rPr>
        <w:t xml:space="preserve"> the further assistance of England to search for the British explorers who were lost in the arctic. </w:t>
      </w:r>
      <w:r w:rsidR="00914BE7" w:rsidRPr="005C272D">
        <w:rPr>
          <w:rFonts w:ascii="Times New Roman" w:hAnsi="Times New Roman" w:cs="Times New Roman"/>
          <w:sz w:val="24"/>
          <w:szCs w:val="24"/>
        </w:rPr>
        <w:t>(Burns, 2013)</w:t>
      </w:r>
    </w:p>
    <w:p w:rsidR="004709F2"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Millard Fillmore</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Domestic policies</w:t>
      </w:r>
    </w:p>
    <w:p w:rsidR="004709F2"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Fillmore can be remembered for his insistence on the f</w:t>
      </w:r>
      <w:r w:rsidRPr="005C272D">
        <w:rPr>
          <w:rFonts w:ascii="Times New Roman" w:hAnsi="Times New Roman" w:cs="Times New Roman"/>
          <w:sz w:val="24"/>
          <w:szCs w:val="24"/>
        </w:rPr>
        <w:t xml:space="preserve">ederal government to enforce the Fugitive Slave act of 1850 which required </w:t>
      </w:r>
      <w:r w:rsidR="001A4239">
        <w:rPr>
          <w:rFonts w:ascii="Times New Roman" w:hAnsi="Times New Roman" w:cs="Times New Roman"/>
          <w:sz w:val="24"/>
          <w:szCs w:val="24"/>
        </w:rPr>
        <w:t>the federal government to help in the recapture of escaping</w:t>
      </w:r>
      <w:r w:rsidRPr="005C272D">
        <w:rPr>
          <w:rFonts w:ascii="Times New Roman" w:hAnsi="Times New Roman" w:cs="Times New Roman"/>
          <w:sz w:val="24"/>
          <w:szCs w:val="24"/>
        </w:rPr>
        <w:t xml:space="preserve"> slaves and consequently return them to their previous owners. He publicly announced that he would provide military assis</w:t>
      </w:r>
      <w:r w:rsidRPr="005C272D">
        <w:rPr>
          <w:rFonts w:ascii="Times New Roman" w:hAnsi="Times New Roman" w:cs="Times New Roman"/>
          <w:sz w:val="24"/>
          <w:szCs w:val="24"/>
        </w:rPr>
        <w:t>tance to ensure the statute was adhered to incase required.</w:t>
      </w:r>
    </w:p>
    <w:p w:rsidR="005459B8"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 xml:space="preserve">As part of his ambition to expand the economy of the US, he favoured the support of the federal government to build the transcontinental railroad followed by the subsequent opening of market </w:t>
      </w:r>
      <w:r w:rsidRPr="005C272D">
        <w:rPr>
          <w:rFonts w:ascii="Times New Roman" w:hAnsi="Times New Roman" w:cs="Times New Roman"/>
          <w:sz w:val="24"/>
          <w:szCs w:val="24"/>
        </w:rPr>
        <w:t>avenues in Japan and the restoration of diplomatic relations with Mexico.</w:t>
      </w:r>
      <w:r w:rsidR="00914BE7" w:rsidRPr="005C272D">
        <w:rPr>
          <w:rFonts w:ascii="Times New Roman" w:hAnsi="Times New Roman" w:cs="Times New Roman"/>
          <w:sz w:val="24"/>
          <w:szCs w:val="24"/>
        </w:rPr>
        <w:t xml:space="preserve"> (Loss, 1989)</w:t>
      </w:r>
    </w:p>
    <w:p w:rsidR="008144CF"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Foreign policies</w:t>
      </w:r>
    </w:p>
    <w:p w:rsidR="005459B8"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He advocated for the commercial trade expansions and due to this, he sent Mathew C Perry to Japan to convince the government to enter into trade and dip</w:t>
      </w:r>
      <w:r w:rsidRPr="005C272D">
        <w:rPr>
          <w:rFonts w:ascii="Times New Roman" w:hAnsi="Times New Roman" w:cs="Times New Roman"/>
          <w:sz w:val="24"/>
          <w:szCs w:val="24"/>
        </w:rPr>
        <w:t>lomatic relations with the US successfully resulting into the treaty of Kanagawa in 1854.</w:t>
      </w:r>
    </w:p>
    <w:p w:rsidR="008144CF"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lastRenderedPageBreak/>
        <w:t xml:space="preserve">In 1851, as part of his foreign dealings, he ratifies a commercial treaty with El Salvador. He, however, became strict on some issues </w:t>
      </w:r>
      <w:r w:rsidR="00AD3F97" w:rsidRPr="005C272D">
        <w:rPr>
          <w:rFonts w:ascii="Times New Roman" w:hAnsi="Times New Roman" w:cs="Times New Roman"/>
          <w:sz w:val="24"/>
          <w:szCs w:val="24"/>
        </w:rPr>
        <w:t>like for example, he invoked the Monroe doctrine at a time when France wanted to interfere with the independence of Hawaii in 1851.</w:t>
      </w:r>
    </w:p>
    <w:p w:rsidR="00AD3F97"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Franklin Pierce</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 xml:space="preserve">Domestic policies </w:t>
      </w:r>
    </w:p>
    <w:p w:rsidR="00AD3F97"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After his election, Pierce was more concerned with ensuring that the anti-slavery agitations came to an end</w:t>
      </w:r>
      <w:r w:rsidR="00541093" w:rsidRPr="005C272D">
        <w:rPr>
          <w:rFonts w:ascii="Times New Roman" w:hAnsi="Times New Roman" w:cs="Times New Roman"/>
          <w:sz w:val="24"/>
          <w:szCs w:val="24"/>
        </w:rPr>
        <w:t xml:space="preserve"> for the general purpose of peace and trade. To achieve this, he tried to promote sectional unity in his cabinet through the inclusion of both anti-slavery individuals together with those who supported slavery. He also laid the preparation policies for the establishments of railroads to open up the Northwest Territories for settlement. </w:t>
      </w:r>
      <w:r w:rsidR="005625C0" w:rsidRPr="005C272D">
        <w:rPr>
          <w:rFonts w:ascii="Times New Roman" w:hAnsi="Times New Roman" w:cs="Times New Roman"/>
          <w:sz w:val="24"/>
          <w:szCs w:val="24"/>
        </w:rPr>
        <w:t xml:space="preserve"> The signing of the Kansas-Nebraska act led to sectional tensions in Kansas as thousands of antislavery individuals came in from Missouri further undermining the popular sovereignty.</w:t>
      </w:r>
      <w:r w:rsidR="00914BE7" w:rsidRPr="005C272D">
        <w:rPr>
          <w:rFonts w:ascii="Times New Roman" w:hAnsi="Times New Roman" w:cs="Times New Roman"/>
          <w:sz w:val="24"/>
          <w:szCs w:val="24"/>
        </w:rPr>
        <w:t xml:space="preserve"> (Burns, 2003)</w:t>
      </w:r>
    </w:p>
    <w:p w:rsidR="005625C0"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541093"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In the international arena, his main aim was to expand the territorial and trading interests of the US abroad; this could be seen in his attempt to purchase Cuba from Spain. His administration initiated the Gadsden </w:t>
      </w:r>
      <w:r w:rsidR="005625C0" w:rsidRPr="005C272D">
        <w:rPr>
          <w:rFonts w:ascii="Times New Roman" w:hAnsi="Times New Roman" w:cs="Times New Roman"/>
          <w:sz w:val="24"/>
          <w:szCs w:val="24"/>
        </w:rPr>
        <w:t>Purchase</w:t>
      </w:r>
      <w:r w:rsidRPr="005C272D">
        <w:rPr>
          <w:rFonts w:ascii="Times New Roman" w:hAnsi="Times New Roman" w:cs="Times New Roman"/>
          <w:sz w:val="24"/>
          <w:szCs w:val="24"/>
        </w:rPr>
        <w:t xml:space="preserve"> which</w:t>
      </w:r>
      <w:r w:rsidRPr="005C272D">
        <w:rPr>
          <w:rFonts w:ascii="Times New Roman" w:hAnsi="Times New Roman" w:cs="Times New Roman"/>
          <w:sz w:val="24"/>
          <w:szCs w:val="24"/>
        </w:rPr>
        <w:t xml:space="preserve"> enabled the purchase of over 30, 000 square miles of Mexican land to help in opening up the southern territory of California. The Ostend manifesto </w:t>
      </w:r>
      <w:r w:rsidR="005625C0" w:rsidRPr="005C272D">
        <w:rPr>
          <w:rFonts w:ascii="Times New Roman" w:hAnsi="Times New Roman" w:cs="Times New Roman"/>
          <w:sz w:val="24"/>
          <w:szCs w:val="24"/>
        </w:rPr>
        <w:t xml:space="preserve">concluded that incase it was determined that the occupation of Cuba by Spain could have posed a security threat, </w:t>
      </w:r>
      <w:r w:rsidR="008144CF" w:rsidRPr="005C272D">
        <w:rPr>
          <w:rFonts w:ascii="Times New Roman" w:hAnsi="Times New Roman" w:cs="Times New Roman"/>
          <w:sz w:val="24"/>
          <w:szCs w:val="24"/>
        </w:rPr>
        <w:t>and then</w:t>
      </w:r>
      <w:r w:rsidR="005625C0" w:rsidRPr="005C272D">
        <w:rPr>
          <w:rFonts w:ascii="Times New Roman" w:hAnsi="Times New Roman" w:cs="Times New Roman"/>
          <w:sz w:val="24"/>
          <w:szCs w:val="24"/>
        </w:rPr>
        <w:t xml:space="preserve"> it was just to forcefully take the island from Spain.</w:t>
      </w:r>
      <w:r w:rsidR="00914BE7" w:rsidRPr="005C272D">
        <w:rPr>
          <w:rFonts w:ascii="Times New Roman" w:hAnsi="Times New Roman" w:cs="Times New Roman"/>
          <w:sz w:val="24"/>
          <w:szCs w:val="24"/>
        </w:rPr>
        <w:t xml:space="preserve"> (Moore, &amp; Lanoue, 2003)</w:t>
      </w:r>
    </w:p>
    <w:p w:rsidR="005625C0"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James Buchanan</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lastRenderedPageBreak/>
        <w:t xml:space="preserve">Domestic policies </w:t>
      </w:r>
    </w:p>
    <w:p w:rsidR="005625C0"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After assuming office, Buchanan hoped to maintain peace between the groups of those that supported the slavery and those that were against it. Just two days after his swearing-in, the </w:t>
      </w:r>
      <w:r w:rsidR="008144CF" w:rsidRPr="005C272D">
        <w:rPr>
          <w:rFonts w:ascii="Times New Roman" w:hAnsi="Times New Roman" w:cs="Times New Roman"/>
          <w:sz w:val="24"/>
          <w:szCs w:val="24"/>
        </w:rPr>
        <w:t>Supreme Court</w:t>
      </w:r>
      <w:r w:rsidRPr="005C272D">
        <w:rPr>
          <w:rFonts w:ascii="Times New Roman" w:hAnsi="Times New Roman" w:cs="Times New Roman"/>
          <w:sz w:val="24"/>
          <w:szCs w:val="24"/>
        </w:rPr>
        <w:t xml:space="preserve"> passed the Dred scot case which indicated that the federal</w:t>
      </w:r>
      <w:r w:rsidRPr="005C272D">
        <w:rPr>
          <w:rFonts w:ascii="Times New Roman" w:hAnsi="Times New Roman" w:cs="Times New Roman"/>
          <w:sz w:val="24"/>
          <w:szCs w:val="24"/>
        </w:rPr>
        <w:t xml:space="preserve"> government had no absolute responsibility in the regulation of slavery.</w:t>
      </w:r>
    </w:p>
    <w:p w:rsidR="006233E0"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Concerning secession of states from the union, he asserted that states did not have the rights to secede however he also believed that constitutionally he had no rights to stop them. </w:t>
      </w:r>
      <w:r w:rsidR="001D3AFE">
        <w:rPr>
          <w:rFonts w:ascii="Times New Roman" w:hAnsi="Times New Roman" w:cs="Times New Roman"/>
          <w:sz w:val="24"/>
          <w:szCs w:val="24"/>
        </w:rPr>
        <w:t>While trying to maintain</w:t>
      </w:r>
      <w:r w:rsidRPr="005C272D">
        <w:rPr>
          <w:rFonts w:ascii="Times New Roman" w:hAnsi="Times New Roman" w:cs="Times New Roman"/>
          <w:sz w:val="24"/>
          <w:szCs w:val="24"/>
        </w:rPr>
        <w:t xml:space="preserve"> the support of the pro-slav</w:t>
      </w:r>
      <w:r w:rsidR="001D3AFE">
        <w:rPr>
          <w:rFonts w:ascii="Times New Roman" w:hAnsi="Times New Roman" w:cs="Times New Roman"/>
          <w:sz w:val="24"/>
          <w:szCs w:val="24"/>
        </w:rPr>
        <w:t>ery Democrats, Buchanan advocated for</w:t>
      </w:r>
      <w:r w:rsidRPr="005C272D">
        <w:rPr>
          <w:rFonts w:ascii="Times New Roman" w:hAnsi="Times New Roman" w:cs="Times New Roman"/>
          <w:sz w:val="24"/>
          <w:szCs w:val="24"/>
        </w:rPr>
        <w:t xml:space="preserve"> the pro-slavery constitution by sending a message to Congress urging for the acceptable of Kansas as a slave state.</w:t>
      </w:r>
    </w:p>
    <w:p w:rsidR="006233E0"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Considering the threats of civil war and the sectional di</w:t>
      </w:r>
      <w:r w:rsidRPr="005C272D">
        <w:rPr>
          <w:rFonts w:ascii="Times New Roman" w:hAnsi="Times New Roman" w:cs="Times New Roman"/>
          <w:sz w:val="24"/>
          <w:szCs w:val="24"/>
        </w:rPr>
        <w:t>visions, Buchan did not pay much attention to international issues.</w:t>
      </w:r>
      <w:r w:rsidR="00BC0F1F" w:rsidRPr="005C272D">
        <w:rPr>
          <w:rFonts w:ascii="Times New Roman" w:hAnsi="Times New Roman" w:cs="Times New Roman"/>
          <w:sz w:val="24"/>
          <w:szCs w:val="24"/>
        </w:rPr>
        <w:t xml:space="preserve"> His foreign policies were focused on strengthening America's influence in the outside world, especially to the south.</w:t>
      </w:r>
      <w:r w:rsidR="00B331E5" w:rsidRPr="005C272D">
        <w:rPr>
          <w:rFonts w:ascii="Times New Roman" w:hAnsi="Times New Roman" w:cs="Times New Roman"/>
          <w:sz w:val="24"/>
          <w:szCs w:val="24"/>
        </w:rPr>
        <w:t xml:space="preserve"> (Andrade &amp; Young, 1996)</w:t>
      </w:r>
    </w:p>
    <w:p w:rsidR="008144CF"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BC0F1F"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 xml:space="preserve">As president, his main </w:t>
      </w:r>
      <w:r w:rsidRPr="005C272D">
        <w:rPr>
          <w:rFonts w:ascii="Times New Roman" w:hAnsi="Times New Roman" w:cs="Times New Roman"/>
          <w:sz w:val="24"/>
          <w:szCs w:val="24"/>
        </w:rPr>
        <w:t>ambition still focused on the annexation of Cuba and the Caribbean region.</w:t>
      </w:r>
      <w:r w:rsidR="005C272D">
        <w:rPr>
          <w:rFonts w:ascii="Times New Roman" w:hAnsi="Times New Roman" w:cs="Times New Roman"/>
          <w:sz w:val="24"/>
          <w:szCs w:val="24"/>
        </w:rPr>
        <w:t xml:space="preserve"> </w:t>
      </w:r>
      <w:r w:rsidRPr="005C272D">
        <w:rPr>
          <w:rFonts w:ascii="Times New Roman" w:hAnsi="Times New Roman" w:cs="Times New Roman"/>
          <w:sz w:val="24"/>
          <w:szCs w:val="24"/>
        </w:rPr>
        <w:t>The assertion of American sovereignty came at a time when the British came into conflict with the US in Central America. Focused to maintain America's sovereignty, he sent naval for</w:t>
      </w:r>
      <w:r w:rsidRPr="005C272D">
        <w:rPr>
          <w:rFonts w:ascii="Times New Roman" w:hAnsi="Times New Roman" w:cs="Times New Roman"/>
          <w:sz w:val="24"/>
          <w:szCs w:val="24"/>
        </w:rPr>
        <w:t>ces with one primary aim to limit the influence of British in Central American Countries. Buchanan believed in military excursions to recover or acquire new territories.</w:t>
      </w:r>
    </w:p>
    <w:p w:rsidR="00BC0F1F"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Abraham Lincoln</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 xml:space="preserve">Domestic policies </w:t>
      </w:r>
    </w:p>
    <w:p w:rsidR="005C272D" w:rsidRPr="004177F7" w:rsidRDefault="00797207" w:rsidP="004177F7">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lastRenderedPageBreak/>
        <w:t>Lincoln held beliefs that the states had accepted unconditional sovereignty to the national government as colonies and territories and could therefore secede, the union was therefore permanent. In his answer to the southern, he stated that the justificatio</w:t>
      </w:r>
      <w:r w:rsidRPr="005C272D">
        <w:rPr>
          <w:rFonts w:ascii="Times New Roman" w:hAnsi="Times New Roman" w:cs="Times New Roman"/>
          <w:sz w:val="24"/>
          <w:szCs w:val="24"/>
        </w:rPr>
        <w:t xml:space="preserve">n of </w:t>
      </w:r>
      <w:r w:rsidR="008144CF" w:rsidRPr="005C272D">
        <w:rPr>
          <w:rFonts w:ascii="Times New Roman" w:hAnsi="Times New Roman" w:cs="Times New Roman"/>
          <w:sz w:val="24"/>
          <w:szCs w:val="24"/>
        </w:rPr>
        <w:t>secession</w:t>
      </w:r>
      <w:r w:rsidRPr="005C272D">
        <w:rPr>
          <w:rFonts w:ascii="Times New Roman" w:hAnsi="Times New Roman" w:cs="Times New Roman"/>
          <w:sz w:val="24"/>
          <w:szCs w:val="24"/>
        </w:rPr>
        <w:t xml:space="preserve"> was only possible in case of stringent violations of rights; he considered secession as an </w:t>
      </w:r>
      <w:r w:rsidRPr="001D3AFE">
        <w:rPr>
          <w:rFonts w:ascii="Times New Roman" w:hAnsi="Times New Roman" w:cs="Times New Roman"/>
          <w:i/>
          <w:sz w:val="24"/>
          <w:szCs w:val="24"/>
        </w:rPr>
        <w:t>unconstitutional act of treason.</w:t>
      </w:r>
      <w:r w:rsidR="005C272D">
        <w:rPr>
          <w:rFonts w:ascii="Times New Roman" w:hAnsi="Times New Roman" w:cs="Times New Roman"/>
          <w:sz w:val="24"/>
          <w:szCs w:val="24"/>
        </w:rPr>
        <w:t xml:space="preserve"> </w:t>
      </w:r>
      <w:r w:rsidRPr="005C272D">
        <w:rPr>
          <w:rFonts w:ascii="Times New Roman" w:hAnsi="Times New Roman" w:cs="Times New Roman"/>
          <w:sz w:val="24"/>
          <w:szCs w:val="24"/>
        </w:rPr>
        <w:t>Lincoln signed into law the thirteenth amendment that so</w:t>
      </w:r>
      <w:r w:rsidR="001D3AFE">
        <w:rPr>
          <w:rFonts w:ascii="Times New Roman" w:hAnsi="Times New Roman" w:cs="Times New Roman"/>
          <w:sz w:val="24"/>
          <w:szCs w:val="24"/>
        </w:rPr>
        <w:t xml:space="preserve">ught to guarantee the practice </w:t>
      </w:r>
      <w:r w:rsidRPr="005C272D">
        <w:rPr>
          <w:rFonts w:ascii="Times New Roman" w:hAnsi="Times New Roman" w:cs="Times New Roman"/>
          <w:sz w:val="24"/>
          <w:szCs w:val="24"/>
        </w:rPr>
        <w:t>of slavery in the states that</w:t>
      </w:r>
      <w:r w:rsidRPr="005C272D">
        <w:rPr>
          <w:rFonts w:ascii="Times New Roman" w:hAnsi="Times New Roman" w:cs="Times New Roman"/>
          <w:sz w:val="24"/>
          <w:szCs w:val="24"/>
        </w:rPr>
        <w:t xml:space="preserve"> already practised it.</w:t>
      </w:r>
      <w:r w:rsidR="00914BE7" w:rsidRPr="005C272D">
        <w:rPr>
          <w:rFonts w:ascii="Times New Roman" w:hAnsi="Times New Roman" w:cs="Times New Roman"/>
          <w:sz w:val="24"/>
          <w:szCs w:val="24"/>
        </w:rPr>
        <w:t xml:space="preserve"> (Shull, 1993)</w:t>
      </w:r>
    </w:p>
    <w:p w:rsidR="008144CF"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302A1E" w:rsidRPr="005C272D" w:rsidRDefault="004177F7" w:rsidP="005C272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Lincoln granted</w:t>
      </w:r>
      <w:r w:rsidR="00797207" w:rsidRPr="005C272D">
        <w:rPr>
          <w:rFonts w:ascii="Times New Roman" w:hAnsi="Times New Roman" w:cs="Times New Roman"/>
          <w:sz w:val="24"/>
          <w:szCs w:val="24"/>
        </w:rPr>
        <w:t xml:space="preserve"> belligerency stat</w:t>
      </w:r>
      <w:r>
        <w:rPr>
          <w:rFonts w:ascii="Times New Roman" w:hAnsi="Times New Roman" w:cs="Times New Roman"/>
          <w:sz w:val="24"/>
          <w:szCs w:val="24"/>
        </w:rPr>
        <w:t>us to the confederacy to</w:t>
      </w:r>
      <w:r w:rsidR="00797207" w:rsidRPr="005C272D">
        <w:rPr>
          <w:rFonts w:ascii="Times New Roman" w:hAnsi="Times New Roman" w:cs="Times New Roman"/>
          <w:sz w:val="24"/>
          <w:szCs w:val="24"/>
        </w:rPr>
        <w:t xml:space="preserve"> British </w:t>
      </w:r>
      <w:r>
        <w:rPr>
          <w:rFonts w:ascii="Times New Roman" w:hAnsi="Times New Roman" w:cs="Times New Roman"/>
          <w:sz w:val="24"/>
          <w:szCs w:val="24"/>
        </w:rPr>
        <w:t xml:space="preserve">which served as </w:t>
      </w:r>
      <w:r w:rsidR="00797207" w:rsidRPr="005C272D">
        <w:rPr>
          <w:rFonts w:ascii="Times New Roman" w:hAnsi="Times New Roman" w:cs="Times New Roman"/>
          <w:sz w:val="24"/>
          <w:szCs w:val="24"/>
        </w:rPr>
        <w:t>antislavery sentiment into strong political</w:t>
      </w:r>
      <w:r w:rsidR="00797207" w:rsidRPr="005C272D">
        <w:rPr>
          <w:rFonts w:ascii="Times New Roman" w:hAnsi="Times New Roman" w:cs="Times New Roman"/>
          <w:sz w:val="24"/>
          <w:szCs w:val="24"/>
        </w:rPr>
        <w:t xml:space="preserve"> opposition to the Confederacy.</w:t>
      </w:r>
    </w:p>
    <w:p w:rsidR="00951E28"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Andrew Johnson</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 xml:space="preserve">Domestic policies </w:t>
      </w:r>
    </w:p>
    <w:p w:rsidR="00951E28"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 xml:space="preserve">Johnson's domestic policies saw him clash with the radical elements in the Republican Party with a subsequent impeachment by the congress. In 1866, Johnson vetoed the Freedman's Bureau bill </w:t>
      </w:r>
      <w:r w:rsidRPr="005C272D">
        <w:rPr>
          <w:rFonts w:ascii="Times New Roman" w:hAnsi="Times New Roman" w:cs="Times New Roman"/>
          <w:sz w:val="24"/>
          <w:szCs w:val="24"/>
        </w:rPr>
        <w:t>and the Civil Rights b</w:t>
      </w:r>
      <w:r w:rsidR="001D3AFE">
        <w:rPr>
          <w:rFonts w:ascii="Times New Roman" w:hAnsi="Times New Roman" w:cs="Times New Roman"/>
          <w:sz w:val="24"/>
          <w:szCs w:val="24"/>
        </w:rPr>
        <w:t>ill that was meant to protect</w:t>
      </w:r>
      <w:r w:rsidRPr="005C272D">
        <w:rPr>
          <w:rFonts w:ascii="Times New Roman" w:hAnsi="Times New Roman" w:cs="Times New Roman"/>
          <w:sz w:val="24"/>
          <w:szCs w:val="24"/>
        </w:rPr>
        <w:t xml:space="preserve"> the blacks. During this year, the congress passed the fourteenth amendment that granted citizenship to the blacks; Johnson, however, urged the southern states not to accept it.</w:t>
      </w:r>
      <w:r w:rsidR="00914BE7" w:rsidRPr="005C272D">
        <w:rPr>
          <w:rFonts w:ascii="Times New Roman" w:hAnsi="Times New Roman" w:cs="Times New Roman"/>
          <w:sz w:val="24"/>
          <w:szCs w:val="24"/>
        </w:rPr>
        <w:t xml:space="preserve"> (Burns, 2013)</w:t>
      </w:r>
    </w:p>
    <w:p w:rsidR="008144CF"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Foreign po</w:t>
      </w:r>
      <w:r w:rsidRPr="005C272D">
        <w:rPr>
          <w:rFonts w:ascii="Times New Roman" w:hAnsi="Times New Roman" w:cs="Times New Roman"/>
          <w:b/>
          <w:sz w:val="24"/>
          <w:szCs w:val="24"/>
        </w:rPr>
        <w:t xml:space="preserve">licies </w:t>
      </w:r>
    </w:p>
    <w:p w:rsidR="005C272D" w:rsidRPr="001D3AFE" w:rsidRDefault="00797207" w:rsidP="001D3AFE">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Johnson had </w:t>
      </w:r>
      <w:r w:rsidR="00C412B3" w:rsidRPr="005C272D">
        <w:rPr>
          <w:rFonts w:ascii="Times New Roman" w:hAnsi="Times New Roman" w:cs="Times New Roman"/>
          <w:sz w:val="24"/>
          <w:szCs w:val="24"/>
        </w:rPr>
        <w:t>forced the withdrawal of French from Mexico, this he did by sending 50,000 us soldiers who had been tested in battle. This was an application of the Monroe doctrine of non-interference.</w:t>
      </w:r>
      <w:r w:rsidR="005C272D">
        <w:rPr>
          <w:rFonts w:ascii="Times New Roman" w:hAnsi="Times New Roman" w:cs="Times New Roman"/>
          <w:sz w:val="24"/>
          <w:szCs w:val="24"/>
        </w:rPr>
        <w:t xml:space="preserve"> </w:t>
      </w:r>
      <w:r w:rsidR="00C412B3" w:rsidRPr="005C272D">
        <w:rPr>
          <w:rFonts w:ascii="Times New Roman" w:hAnsi="Times New Roman" w:cs="Times New Roman"/>
          <w:sz w:val="24"/>
          <w:szCs w:val="24"/>
        </w:rPr>
        <w:t xml:space="preserve">Johnson through his foreign policies repaired the bad relation between the US and </w:t>
      </w:r>
      <w:r w:rsidR="00C412B3" w:rsidRPr="005C272D">
        <w:rPr>
          <w:rFonts w:ascii="Times New Roman" w:hAnsi="Times New Roman" w:cs="Times New Roman"/>
          <w:sz w:val="24"/>
          <w:szCs w:val="24"/>
        </w:rPr>
        <w:lastRenderedPageBreak/>
        <w:t xml:space="preserve">Britain; he enforced neutrality </w:t>
      </w:r>
      <w:r w:rsidR="008144CF" w:rsidRPr="005C272D">
        <w:rPr>
          <w:rFonts w:ascii="Times New Roman" w:hAnsi="Times New Roman" w:cs="Times New Roman"/>
          <w:sz w:val="24"/>
          <w:szCs w:val="24"/>
        </w:rPr>
        <w:t>laws against</w:t>
      </w:r>
      <w:r w:rsidR="00C412B3" w:rsidRPr="005C272D">
        <w:rPr>
          <w:rFonts w:ascii="Times New Roman" w:hAnsi="Times New Roman" w:cs="Times New Roman"/>
          <w:sz w:val="24"/>
          <w:szCs w:val="24"/>
        </w:rPr>
        <w:t xml:space="preserve"> the Irish who attempted severally to take over Canadian territory, a property owned by Britain.</w:t>
      </w:r>
    </w:p>
    <w:p w:rsidR="008144CF"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Ulysses S Grant</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Domestic poli</w:t>
      </w:r>
      <w:r w:rsidRPr="005C272D">
        <w:rPr>
          <w:rFonts w:ascii="Times New Roman" w:hAnsi="Times New Roman" w:cs="Times New Roman"/>
          <w:b/>
          <w:sz w:val="24"/>
          <w:szCs w:val="24"/>
        </w:rPr>
        <w:t xml:space="preserve">cies </w:t>
      </w:r>
    </w:p>
    <w:p w:rsidR="00C412B3"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Grant assumed office at a time when the country was</w:t>
      </w:r>
      <w:r w:rsidR="001D3AFE">
        <w:rPr>
          <w:rFonts w:ascii="Times New Roman" w:hAnsi="Times New Roman" w:cs="Times New Roman"/>
          <w:sz w:val="24"/>
          <w:szCs w:val="24"/>
        </w:rPr>
        <w:t xml:space="preserve"> grappling and trying to recuperate</w:t>
      </w:r>
      <w:r w:rsidRPr="005C272D">
        <w:rPr>
          <w:rFonts w:ascii="Times New Roman" w:hAnsi="Times New Roman" w:cs="Times New Roman"/>
          <w:sz w:val="24"/>
          <w:szCs w:val="24"/>
        </w:rPr>
        <w:t xml:space="preserve"> fr</w:t>
      </w:r>
      <w:r w:rsidR="001D3AFE">
        <w:rPr>
          <w:rFonts w:ascii="Times New Roman" w:hAnsi="Times New Roman" w:cs="Times New Roman"/>
          <w:sz w:val="24"/>
          <w:szCs w:val="24"/>
        </w:rPr>
        <w:t>om the impacts</w:t>
      </w:r>
      <w:r w:rsidR="00D601BE" w:rsidRPr="005C272D">
        <w:rPr>
          <w:rFonts w:ascii="Times New Roman" w:hAnsi="Times New Roman" w:cs="Times New Roman"/>
          <w:sz w:val="24"/>
          <w:szCs w:val="24"/>
        </w:rPr>
        <w:t xml:space="preserve"> of the civil war, as president he sought to follow Lincoln's approach to addressing the reconciliation with the south. He was also determined to ensure that the federal government protected the newly freed slave states and to further ensure that the confederates did not gain power in the south.</w:t>
      </w:r>
    </w:p>
    <w:p w:rsidR="00D601BE"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In the question of black suffrage, Grant continued to apply the legislation passed by the congress together w</w:t>
      </w:r>
      <w:r w:rsidRPr="005C272D">
        <w:rPr>
          <w:rFonts w:ascii="Times New Roman" w:hAnsi="Times New Roman" w:cs="Times New Roman"/>
          <w:sz w:val="24"/>
          <w:szCs w:val="24"/>
        </w:rPr>
        <w:t>ith the federal laws to protect the black citizens.</w:t>
      </w:r>
    </w:p>
    <w:p w:rsidR="00D601BE"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In response to inflation, the president vetoed the inflation bill that was aiming at increasing more paper money in the economy.</w:t>
      </w:r>
      <w:r w:rsidR="00914BE7" w:rsidRPr="005C272D">
        <w:rPr>
          <w:rFonts w:ascii="Times New Roman" w:hAnsi="Times New Roman" w:cs="Times New Roman"/>
          <w:sz w:val="24"/>
          <w:szCs w:val="24"/>
        </w:rPr>
        <w:t xml:space="preserve"> (Shull 1993)</w:t>
      </w:r>
    </w:p>
    <w:p w:rsidR="00D601BE"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 xml:space="preserve">In conclusion, he supported the civilization and ultimate </w:t>
      </w:r>
      <w:r w:rsidRPr="005C272D">
        <w:rPr>
          <w:rFonts w:ascii="Times New Roman" w:hAnsi="Times New Roman" w:cs="Times New Roman"/>
          <w:sz w:val="24"/>
          <w:szCs w:val="24"/>
        </w:rPr>
        <w:t>citizenship of the Indians.</w:t>
      </w:r>
    </w:p>
    <w:p w:rsidR="008144CF"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5C272D" w:rsidRDefault="001D3AFE" w:rsidP="001D3AF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Grant presented a treaty to the senate which sought to annex </w:t>
      </w:r>
      <w:r w:rsidR="00797207" w:rsidRPr="005C272D">
        <w:rPr>
          <w:rFonts w:ascii="Times New Roman" w:hAnsi="Times New Roman" w:cs="Times New Roman"/>
          <w:sz w:val="24"/>
          <w:szCs w:val="24"/>
        </w:rPr>
        <w:t xml:space="preserve">the Dominican Republic however the treaty was rejected. The congress did not want to get involved in what they considered as an unstable and foreign </w:t>
      </w:r>
      <w:r w:rsidR="00797207" w:rsidRPr="005C272D">
        <w:rPr>
          <w:rFonts w:ascii="Times New Roman" w:hAnsi="Times New Roman" w:cs="Times New Roman"/>
          <w:sz w:val="24"/>
          <w:szCs w:val="24"/>
        </w:rPr>
        <w:t>land. Fish, however, tried to initiate the purchase of lands intended for the building of canals in either Nicaragua or Panama also failed.</w:t>
      </w:r>
    </w:p>
    <w:p w:rsidR="003444D6"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lastRenderedPageBreak/>
        <w:t xml:space="preserve">Concerning trade, the </w:t>
      </w:r>
      <w:r w:rsidRPr="005C272D">
        <w:rPr>
          <w:rFonts w:ascii="Times New Roman" w:hAnsi="Times New Roman" w:cs="Times New Roman"/>
          <w:bCs/>
          <w:sz w:val="24"/>
          <w:szCs w:val="24"/>
        </w:rPr>
        <w:t>Reciprocity Treaty of 1875</w:t>
      </w:r>
      <w:r w:rsidRPr="005C272D">
        <w:rPr>
          <w:rFonts w:ascii="Times New Roman" w:hAnsi="Times New Roman" w:cs="Times New Roman"/>
          <w:sz w:val="24"/>
          <w:szCs w:val="24"/>
        </w:rPr>
        <w:t xml:space="preserve"> signed in Hawaii allowed the US to import sugar, native crops and</w:t>
      </w:r>
      <w:r w:rsidRPr="005C272D">
        <w:rPr>
          <w:rFonts w:ascii="Times New Roman" w:hAnsi="Times New Roman" w:cs="Times New Roman"/>
          <w:sz w:val="24"/>
          <w:szCs w:val="24"/>
        </w:rPr>
        <w:t xml:space="preserve"> duty-free goods, the same treatment was also to be given to industrially manufactured goods in the US in Hawaii; this increased the economic bond between the two regions.</w:t>
      </w:r>
      <w:r w:rsidR="005C272D">
        <w:rPr>
          <w:rFonts w:ascii="Times New Roman" w:hAnsi="Times New Roman" w:cs="Times New Roman"/>
          <w:sz w:val="24"/>
          <w:szCs w:val="24"/>
        </w:rPr>
        <w:t xml:space="preserve"> </w:t>
      </w:r>
      <w:r w:rsidRPr="005C272D">
        <w:rPr>
          <w:rFonts w:ascii="Times New Roman" w:hAnsi="Times New Roman" w:cs="Times New Roman"/>
          <w:sz w:val="24"/>
          <w:szCs w:val="24"/>
        </w:rPr>
        <w:t>The involvement of Grant in the negotiation of peace in Liberia during the revolutio</w:t>
      </w:r>
      <w:r w:rsidRPr="005C272D">
        <w:rPr>
          <w:rFonts w:ascii="Times New Roman" w:hAnsi="Times New Roman" w:cs="Times New Roman"/>
          <w:sz w:val="24"/>
          <w:szCs w:val="24"/>
        </w:rPr>
        <w:t>n by the local Grebo people can as well be considered as a notable foreign engagement.</w:t>
      </w:r>
    </w:p>
    <w:p w:rsidR="003444D6"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Rutherford B Hayes</w:t>
      </w:r>
    </w:p>
    <w:p w:rsidR="008144CF" w:rsidRPr="005C272D" w:rsidRDefault="00797207" w:rsidP="00B331E5">
      <w:pPr>
        <w:spacing w:line="480" w:lineRule="auto"/>
        <w:rPr>
          <w:rFonts w:ascii="Times New Roman" w:hAnsi="Times New Roman" w:cs="Times New Roman"/>
          <w:b/>
          <w:sz w:val="24"/>
          <w:szCs w:val="24"/>
        </w:rPr>
      </w:pPr>
      <w:r w:rsidRPr="005C272D">
        <w:rPr>
          <w:rFonts w:ascii="Times New Roman" w:hAnsi="Times New Roman" w:cs="Times New Roman"/>
          <w:b/>
          <w:sz w:val="24"/>
          <w:szCs w:val="24"/>
        </w:rPr>
        <w:t>Domestic policies</w:t>
      </w:r>
    </w:p>
    <w:p w:rsidR="003444D6"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 xml:space="preserve">Some of the domestic policies during his reign include the civil reformations which required the president to give top federal </w:t>
      </w:r>
      <w:r w:rsidRPr="005C272D">
        <w:rPr>
          <w:rFonts w:ascii="Times New Roman" w:hAnsi="Times New Roman" w:cs="Times New Roman"/>
          <w:sz w:val="24"/>
          <w:szCs w:val="24"/>
        </w:rPr>
        <w:t>appointments to the top people in his party, Hayes however a different opinion and felt that the appointments were to be given based on merits.</w:t>
      </w:r>
    </w:p>
    <w:p w:rsidR="003444D6"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Hayes advocated for the return to the gold standard where all money would be backed by gold reserves. This is he</w:t>
      </w:r>
      <w:r w:rsidRPr="005C272D">
        <w:rPr>
          <w:rFonts w:ascii="Times New Roman" w:hAnsi="Times New Roman" w:cs="Times New Roman"/>
          <w:sz w:val="24"/>
          <w:szCs w:val="24"/>
        </w:rPr>
        <w:t xml:space="preserve"> made possible by signing into law Specie Payment Resumption Act of 1875, which had re</w:t>
      </w:r>
      <w:r w:rsidR="001D3AFE">
        <w:rPr>
          <w:rFonts w:ascii="Times New Roman" w:hAnsi="Times New Roman" w:cs="Times New Roman"/>
          <w:sz w:val="24"/>
          <w:szCs w:val="24"/>
        </w:rPr>
        <w:t>quired the US treasury to convert</w:t>
      </w:r>
      <w:r w:rsidRPr="005C272D">
        <w:rPr>
          <w:rFonts w:ascii="Times New Roman" w:hAnsi="Times New Roman" w:cs="Times New Roman"/>
          <w:sz w:val="24"/>
          <w:szCs w:val="24"/>
        </w:rPr>
        <w:t xml:space="preserve"> paper money for gold.</w:t>
      </w:r>
      <w:r w:rsidR="00914BE7" w:rsidRPr="005C272D">
        <w:rPr>
          <w:rFonts w:ascii="Times New Roman" w:hAnsi="Times New Roman" w:cs="Times New Roman"/>
          <w:sz w:val="24"/>
          <w:szCs w:val="24"/>
        </w:rPr>
        <w:t xml:space="preserve"> (Burns, 2013)</w:t>
      </w:r>
    </w:p>
    <w:p w:rsidR="004757AC" w:rsidRPr="005C272D" w:rsidRDefault="00797207" w:rsidP="00B331E5">
      <w:pPr>
        <w:spacing w:line="480" w:lineRule="auto"/>
        <w:jc w:val="both"/>
        <w:rPr>
          <w:rFonts w:ascii="Times New Roman" w:hAnsi="Times New Roman" w:cs="Times New Roman"/>
          <w:sz w:val="24"/>
          <w:szCs w:val="24"/>
        </w:rPr>
      </w:pPr>
      <w:r w:rsidRPr="005C272D">
        <w:rPr>
          <w:rFonts w:ascii="Times New Roman" w:hAnsi="Times New Roman" w:cs="Times New Roman"/>
          <w:sz w:val="24"/>
          <w:szCs w:val="24"/>
        </w:rPr>
        <w:t>He subsequently made available the federal currency for improvements in infrastructure in the souther</w:t>
      </w:r>
      <w:r w:rsidRPr="005C272D">
        <w:rPr>
          <w:rFonts w:ascii="Times New Roman" w:hAnsi="Times New Roman" w:cs="Times New Roman"/>
          <w:sz w:val="24"/>
          <w:szCs w:val="24"/>
        </w:rPr>
        <w:t>n territory.</w:t>
      </w:r>
    </w:p>
    <w:p w:rsidR="0064266D" w:rsidRPr="005C272D" w:rsidRDefault="00797207" w:rsidP="00B331E5">
      <w:pPr>
        <w:spacing w:line="480" w:lineRule="auto"/>
        <w:jc w:val="both"/>
        <w:rPr>
          <w:rFonts w:ascii="Times New Roman" w:hAnsi="Times New Roman" w:cs="Times New Roman"/>
          <w:b/>
          <w:sz w:val="24"/>
          <w:szCs w:val="24"/>
        </w:rPr>
      </w:pPr>
      <w:r w:rsidRPr="005C272D">
        <w:rPr>
          <w:rFonts w:ascii="Times New Roman" w:hAnsi="Times New Roman" w:cs="Times New Roman"/>
          <w:b/>
          <w:sz w:val="24"/>
          <w:szCs w:val="24"/>
        </w:rPr>
        <w:t xml:space="preserve">Foreign policies </w:t>
      </w:r>
    </w:p>
    <w:p w:rsidR="004757AC" w:rsidRPr="005C272D" w:rsidRDefault="00797207" w:rsidP="005C272D">
      <w:pPr>
        <w:spacing w:line="480" w:lineRule="auto"/>
        <w:ind w:firstLine="720"/>
        <w:jc w:val="both"/>
        <w:rPr>
          <w:rFonts w:ascii="Times New Roman" w:hAnsi="Times New Roman" w:cs="Times New Roman"/>
          <w:sz w:val="24"/>
          <w:szCs w:val="24"/>
        </w:rPr>
      </w:pPr>
      <w:r w:rsidRPr="005C272D">
        <w:rPr>
          <w:rFonts w:ascii="Times New Roman" w:hAnsi="Times New Roman" w:cs="Times New Roman"/>
          <w:sz w:val="24"/>
          <w:szCs w:val="24"/>
        </w:rPr>
        <w:t>Hayes acted as arbitrator in the Triple Alliance War between Argentina, Brazil and Uruguay and Paraguay; solving the case in favour of Paraguay by giving the Chaco region to them.</w:t>
      </w:r>
    </w:p>
    <w:p w:rsidR="00914BE7" w:rsidRPr="005C272D" w:rsidRDefault="00914BE7" w:rsidP="00B331E5">
      <w:pPr>
        <w:spacing w:line="480" w:lineRule="auto"/>
        <w:jc w:val="center"/>
        <w:rPr>
          <w:rFonts w:ascii="Times New Roman" w:hAnsi="Times New Roman" w:cs="Times New Roman"/>
          <w:b/>
          <w:sz w:val="24"/>
          <w:szCs w:val="24"/>
        </w:rPr>
      </w:pPr>
    </w:p>
    <w:p w:rsidR="005C272D" w:rsidRDefault="005C272D" w:rsidP="00B331E5">
      <w:pPr>
        <w:spacing w:line="480" w:lineRule="auto"/>
        <w:jc w:val="center"/>
        <w:rPr>
          <w:rFonts w:ascii="Times New Roman" w:hAnsi="Times New Roman" w:cs="Times New Roman"/>
          <w:b/>
          <w:sz w:val="24"/>
          <w:szCs w:val="24"/>
        </w:rPr>
      </w:pPr>
    </w:p>
    <w:p w:rsidR="001D3AFE" w:rsidRDefault="001D3AFE" w:rsidP="00B331E5">
      <w:pPr>
        <w:spacing w:line="480" w:lineRule="auto"/>
        <w:jc w:val="center"/>
        <w:rPr>
          <w:rFonts w:ascii="Times New Roman" w:hAnsi="Times New Roman" w:cs="Times New Roman"/>
          <w:b/>
          <w:sz w:val="24"/>
          <w:szCs w:val="24"/>
        </w:rPr>
      </w:pPr>
    </w:p>
    <w:p w:rsidR="001D3AFE" w:rsidRDefault="001D3AFE" w:rsidP="00B331E5">
      <w:pPr>
        <w:spacing w:line="480" w:lineRule="auto"/>
        <w:jc w:val="center"/>
        <w:rPr>
          <w:rFonts w:ascii="Times New Roman" w:hAnsi="Times New Roman" w:cs="Times New Roman"/>
          <w:b/>
          <w:sz w:val="24"/>
          <w:szCs w:val="24"/>
        </w:rPr>
      </w:pPr>
    </w:p>
    <w:p w:rsidR="001D3AFE" w:rsidRDefault="001D3AFE" w:rsidP="00B331E5">
      <w:pPr>
        <w:spacing w:line="480" w:lineRule="auto"/>
        <w:jc w:val="center"/>
        <w:rPr>
          <w:rFonts w:ascii="Times New Roman" w:hAnsi="Times New Roman" w:cs="Times New Roman"/>
          <w:b/>
          <w:sz w:val="24"/>
          <w:szCs w:val="24"/>
        </w:rPr>
      </w:pPr>
    </w:p>
    <w:p w:rsidR="001D3AFE" w:rsidRDefault="001D3AFE" w:rsidP="00B331E5">
      <w:pPr>
        <w:spacing w:line="480" w:lineRule="auto"/>
        <w:jc w:val="center"/>
        <w:rPr>
          <w:rFonts w:ascii="Times New Roman" w:hAnsi="Times New Roman" w:cs="Times New Roman"/>
          <w:b/>
          <w:sz w:val="24"/>
          <w:szCs w:val="24"/>
        </w:rPr>
      </w:pPr>
    </w:p>
    <w:p w:rsidR="001D3AFE" w:rsidRDefault="001D3AFE" w:rsidP="00B331E5">
      <w:pPr>
        <w:spacing w:line="480" w:lineRule="auto"/>
        <w:jc w:val="center"/>
        <w:rPr>
          <w:rFonts w:ascii="Times New Roman" w:hAnsi="Times New Roman" w:cs="Times New Roman"/>
          <w:b/>
          <w:sz w:val="24"/>
          <w:szCs w:val="24"/>
        </w:rPr>
      </w:pPr>
    </w:p>
    <w:p w:rsidR="001D3AFE" w:rsidRDefault="001D3AFE" w:rsidP="00B331E5">
      <w:pPr>
        <w:spacing w:line="480" w:lineRule="auto"/>
        <w:jc w:val="center"/>
        <w:rPr>
          <w:rFonts w:ascii="Times New Roman" w:hAnsi="Times New Roman" w:cs="Times New Roman"/>
          <w:b/>
          <w:sz w:val="24"/>
          <w:szCs w:val="24"/>
        </w:rPr>
      </w:pPr>
    </w:p>
    <w:p w:rsidR="001D3AFE" w:rsidRDefault="001D3AFE" w:rsidP="00B331E5">
      <w:pPr>
        <w:spacing w:line="480" w:lineRule="auto"/>
        <w:jc w:val="center"/>
        <w:rPr>
          <w:rFonts w:ascii="Times New Roman" w:hAnsi="Times New Roman" w:cs="Times New Roman"/>
          <w:b/>
          <w:sz w:val="24"/>
          <w:szCs w:val="24"/>
        </w:rPr>
      </w:pPr>
    </w:p>
    <w:p w:rsidR="001D3AFE" w:rsidRDefault="001D3AFE" w:rsidP="00B331E5">
      <w:pPr>
        <w:spacing w:line="480" w:lineRule="auto"/>
        <w:jc w:val="center"/>
        <w:rPr>
          <w:rFonts w:ascii="Times New Roman" w:hAnsi="Times New Roman" w:cs="Times New Roman"/>
          <w:b/>
          <w:sz w:val="24"/>
          <w:szCs w:val="24"/>
        </w:rPr>
      </w:pPr>
    </w:p>
    <w:p w:rsidR="0064266D"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References</w:t>
      </w:r>
    </w:p>
    <w:p w:rsidR="005C272D" w:rsidRPr="005C272D" w:rsidRDefault="00797207" w:rsidP="005C272D">
      <w:pPr>
        <w:spacing w:line="480" w:lineRule="auto"/>
        <w:ind w:left="720" w:hanging="720"/>
        <w:rPr>
          <w:rFonts w:ascii="Times New Roman" w:hAnsi="Times New Roman" w:cs="Times New Roman"/>
          <w:sz w:val="24"/>
          <w:szCs w:val="24"/>
        </w:rPr>
      </w:pPr>
      <w:r w:rsidRPr="005C272D">
        <w:rPr>
          <w:rFonts w:ascii="Times New Roman" w:hAnsi="Times New Roman" w:cs="Times New Roman"/>
          <w:sz w:val="24"/>
          <w:szCs w:val="24"/>
        </w:rPr>
        <w:t>Andrade, L., &amp; Young, G. (1996).</w:t>
      </w:r>
      <w:r w:rsidRPr="005C272D">
        <w:rPr>
          <w:rFonts w:ascii="Times New Roman" w:hAnsi="Times New Roman" w:cs="Times New Roman"/>
          <w:sz w:val="24"/>
          <w:szCs w:val="24"/>
        </w:rPr>
        <w:t xml:space="preserve"> Presidential agenda-setting: Influences on the emphasis of foreign policy. </w:t>
      </w:r>
      <w:r w:rsidRPr="005C272D">
        <w:rPr>
          <w:rFonts w:ascii="Times New Roman" w:hAnsi="Times New Roman" w:cs="Times New Roman"/>
          <w:i/>
          <w:iCs/>
          <w:sz w:val="24"/>
          <w:szCs w:val="24"/>
        </w:rPr>
        <w:t>Political Research Quarterly</w:t>
      </w:r>
      <w:r w:rsidRPr="005C272D">
        <w:rPr>
          <w:rFonts w:ascii="Times New Roman" w:hAnsi="Times New Roman" w:cs="Times New Roman"/>
          <w:sz w:val="24"/>
          <w:szCs w:val="24"/>
        </w:rPr>
        <w:t>, </w:t>
      </w:r>
      <w:r w:rsidRPr="005C272D">
        <w:rPr>
          <w:rFonts w:ascii="Times New Roman" w:hAnsi="Times New Roman" w:cs="Times New Roman"/>
          <w:i/>
          <w:iCs/>
          <w:sz w:val="24"/>
          <w:szCs w:val="24"/>
        </w:rPr>
        <w:t>49</w:t>
      </w:r>
      <w:r w:rsidRPr="005C272D">
        <w:rPr>
          <w:rFonts w:ascii="Times New Roman" w:hAnsi="Times New Roman" w:cs="Times New Roman"/>
          <w:sz w:val="24"/>
          <w:szCs w:val="24"/>
        </w:rPr>
        <w:t>(3), 591-605.</w:t>
      </w:r>
    </w:p>
    <w:p w:rsidR="005C272D" w:rsidRPr="005C272D" w:rsidRDefault="00797207" w:rsidP="005C272D">
      <w:pPr>
        <w:spacing w:line="480" w:lineRule="auto"/>
        <w:ind w:left="720" w:hanging="720"/>
        <w:rPr>
          <w:rFonts w:ascii="Times New Roman" w:hAnsi="Times New Roman" w:cs="Times New Roman"/>
          <w:sz w:val="24"/>
          <w:szCs w:val="24"/>
        </w:rPr>
      </w:pPr>
      <w:r w:rsidRPr="005C272D">
        <w:rPr>
          <w:rFonts w:ascii="Times New Roman" w:hAnsi="Times New Roman" w:cs="Times New Roman"/>
          <w:sz w:val="24"/>
          <w:szCs w:val="24"/>
        </w:rPr>
        <w:t>Burns, J. M., &amp; Dunn, S. (2013). </w:t>
      </w:r>
      <w:r w:rsidRPr="005C272D">
        <w:rPr>
          <w:rFonts w:ascii="Times New Roman" w:hAnsi="Times New Roman" w:cs="Times New Roman"/>
          <w:i/>
          <w:iCs/>
          <w:sz w:val="24"/>
          <w:szCs w:val="24"/>
        </w:rPr>
        <w:t>The American Handbook: The American Presidents Series: Handbook for presidents, 1789-1881</w:t>
      </w:r>
      <w:r w:rsidRPr="005C272D">
        <w:rPr>
          <w:rFonts w:ascii="Times New Roman" w:hAnsi="Times New Roman" w:cs="Times New Roman"/>
          <w:sz w:val="24"/>
          <w:szCs w:val="24"/>
        </w:rPr>
        <w:t xml:space="preserve">. Times </w:t>
      </w:r>
      <w:r w:rsidRPr="005C272D">
        <w:rPr>
          <w:rFonts w:ascii="Times New Roman" w:hAnsi="Times New Roman" w:cs="Times New Roman"/>
          <w:sz w:val="24"/>
          <w:szCs w:val="24"/>
        </w:rPr>
        <w:t>Books.</w:t>
      </w:r>
    </w:p>
    <w:p w:rsidR="005C272D" w:rsidRPr="005C272D" w:rsidRDefault="00797207" w:rsidP="005C272D">
      <w:pPr>
        <w:spacing w:line="480" w:lineRule="auto"/>
        <w:ind w:left="720" w:hanging="720"/>
        <w:rPr>
          <w:rFonts w:ascii="Times New Roman" w:hAnsi="Times New Roman" w:cs="Times New Roman"/>
          <w:sz w:val="24"/>
          <w:szCs w:val="24"/>
        </w:rPr>
      </w:pPr>
      <w:r w:rsidRPr="005C272D">
        <w:rPr>
          <w:rFonts w:ascii="Times New Roman" w:hAnsi="Times New Roman" w:cs="Times New Roman"/>
          <w:sz w:val="24"/>
          <w:szCs w:val="24"/>
        </w:rPr>
        <w:t>Loss, R. (1989). The Political Thought of President George Washington. </w:t>
      </w:r>
      <w:r w:rsidRPr="005C272D">
        <w:rPr>
          <w:rFonts w:ascii="Times New Roman" w:hAnsi="Times New Roman" w:cs="Times New Roman"/>
          <w:i/>
          <w:iCs/>
          <w:sz w:val="24"/>
          <w:szCs w:val="24"/>
        </w:rPr>
        <w:t>Presidential Studies Quarterly</w:t>
      </w:r>
      <w:r w:rsidRPr="005C272D">
        <w:rPr>
          <w:rFonts w:ascii="Times New Roman" w:hAnsi="Times New Roman" w:cs="Times New Roman"/>
          <w:sz w:val="24"/>
          <w:szCs w:val="24"/>
        </w:rPr>
        <w:t>, 471-490.</w:t>
      </w:r>
    </w:p>
    <w:p w:rsidR="005C272D" w:rsidRPr="005C272D" w:rsidRDefault="00797207" w:rsidP="005C272D">
      <w:pPr>
        <w:spacing w:line="480" w:lineRule="auto"/>
        <w:ind w:left="720" w:hanging="720"/>
        <w:rPr>
          <w:rFonts w:ascii="Times New Roman" w:hAnsi="Times New Roman" w:cs="Times New Roman"/>
          <w:sz w:val="24"/>
          <w:szCs w:val="24"/>
        </w:rPr>
      </w:pPr>
      <w:r w:rsidRPr="005C272D">
        <w:rPr>
          <w:rFonts w:ascii="Times New Roman" w:hAnsi="Times New Roman" w:cs="Times New Roman"/>
          <w:sz w:val="24"/>
          <w:szCs w:val="24"/>
        </w:rPr>
        <w:t>Mandelbaum, M. (1996). Foreign policy as social work. </w:t>
      </w:r>
      <w:r w:rsidRPr="005C272D">
        <w:rPr>
          <w:rFonts w:ascii="Times New Roman" w:hAnsi="Times New Roman" w:cs="Times New Roman"/>
          <w:i/>
          <w:iCs/>
          <w:sz w:val="24"/>
          <w:szCs w:val="24"/>
        </w:rPr>
        <w:t>Foreign Affairs</w:t>
      </w:r>
      <w:r w:rsidRPr="005C272D">
        <w:rPr>
          <w:rFonts w:ascii="Times New Roman" w:hAnsi="Times New Roman" w:cs="Times New Roman"/>
          <w:sz w:val="24"/>
          <w:szCs w:val="24"/>
        </w:rPr>
        <w:t>, 16-32.</w:t>
      </w:r>
    </w:p>
    <w:p w:rsidR="005C272D" w:rsidRPr="005C272D" w:rsidRDefault="00797207" w:rsidP="005C272D">
      <w:pPr>
        <w:spacing w:line="480" w:lineRule="auto"/>
        <w:ind w:left="720" w:hanging="720"/>
        <w:rPr>
          <w:rFonts w:ascii="Times New Roman" w:hAnsi="Times New Roman" w:cs="Times New Roman"/>
          <w:sz w:val="24"/>
          <w:szCs w:val="24"/>
        </w:rPr>
      </w:pPr>
      <w:r w:rsidRPr="005C272D">
        <w:rPr>
          <w:rFonts w:ascii="Times New Roman" w:hAnsi="Times New Roman" w:cs="Times New Roman"/>
          <w:sz w:val="24"/>
          <w:szCs w:val="24"/>
        </w:rPr>
        <w:lastRenderedPageBreak/>
        <w:t>Moore, W. H., &amp; Lanoue, D. J. (2003). Domestic politics and</w:t>
      </w:r>
      <w:r w:rsidRPr="005C272D">
        <w:rPr>
          <w:rFonts w:ascii="Times New Roman" w:hAnsi="Times New Roman" w:cs="Times New Roman"/>
          <w:sz w:val="24"/>
          <w:szCs w:val="24"/>
        </w:rPr>
        <w:t xml:space="preserve"> US foreign policy: A study of cold war conflict behaviour. </w:t>
      </w:r>
      <w:r w:rsidRPr="005C272D">
        <w:rPr>
          <w:rFonts w:ascii="Times New Roman" w:hAnsi="Times New Roman" w:cs="Times New Roman"/>
          <w:i/>
          <w:iCs/>
          <w:sz w:val="24"/>
          <w:szCs w:val="24"/>
        </w:rPr>
        <w:t>The Journal of Politics</w:t>
      </w:r>
      <w:r w:rsidRPr="005C272D">
        <w:rPr>
          <w:rFonts w:ascii="Times New Roman" w:hAnsi="Times New Roman" w:cs="Times New Roman"/>
          <w:sz w:val="24"/>
          <w:szCs w:val="24"/>
        </w:rPr>
        <w:t>, </w:t>
      </w:r>
      <w:r w:rsidRPr="005C272D">
        <w:rPr>
          <w:rFonts w:ascii="Times New Roman" w:hAnsi="Times New Roman" w:cs="Times New Roman"/>
          <w:i/>
          <w:iCs/>
          <w:sz w:val="24"/>
          <w:szCs w:val="24"/>
        </w:rPr>
        <w:t>65</w:t>
      </w:r>
      <w:r w:rsidRPr="005C272D">
        <w:rPr>
          <w:rFonts w:ascii="Times New Roman" w:hAnsi="Times New Roman" w:cs="Times New Roman"/>
          <w:sz w:val="24"/>
          <w:szCs w:val="24"/>
        </w:rPr>
        <w:t>(2), 376-396.</w:t>
      </w:r>
    </w:p>
    <w:p w:rsidR="005C272D" w:rsidRPr="005C272D" w:rsidRDefault="00797207" w:rsidP="005C272D">
      <w:pPr>
        <w:spacing w:line="480" w:lineRule="auto"/>
        <w:ind w:left="720" w:hanging="720"/>
        <w:rPr>
          <w:rFonts w:ascii="Times New Roman" w:hAnsi="Times New Roman" w:cs="Times New Roman"/>
          <w:sz w:val="24"/>
          <w:szCs w:val="24"/>
        </w:rPr>
      </w:pPr>
      <w:r w:rsidRPr="005C272D">
        <w:rPr>
          <w:rFonts w:ascii="Times New Roman" w:hAnsi="Times New Roman" w:cs="Times New Roman"/>
          <w:sz w:val="24"/>
          <w:szCs w:val="24"/>
        </w:rPr>
        <w:t>Shull, S. A. (1983). </w:t>
      </w:r>
      <w:r w:rsidRPr="005C272D">
        <w:rPr>
          <w:rFonts w:ascii="Times New Roman" w:hAnsi="Times New Roman" w:cs="Times New Roman"/>
          <w:i/>
          <w:iCs/>
          <w:sz w:val="24"/>
          <w:szCs w:val="24"/>
        </w:rPr>
        <w:t>Domestic policy formation: Presidential-congressional partnership?</w:t>
      </w:r>
      <w:r w:rsidRPr="005C272D">
        <w:rPr>
          <w:rFonts w:ascii="Times New Roman" w:hAnsi="Times New Roman" w:cs="Times New Roman"/>
          <w:sz w:val="24"/>
          <w:szCs w:val="24"/>
        </w:rPr>
        <w:t> (p. 44). Westport, CT: Greenwood Press</w:t>
      </w:r>
      <w:r w:rsidRPr="005C272D">
        <w:rPr>
          <w:rFonts w:ascii="Times New Roman" w:hAnsi="Times New Roman" w:cs="Times New Roman"/>
          <w:b/>
          <w:sz w:val="24"/>
          <w:szCs w:val="24"/>
        </w:rPr>
        <w:t>.</w:t>
      </w:r>
    </w:p>
    <w:p w:rsidR="0064266D" w:rsidRPr="005C272D" w:rsidRDefault="00797207" w:rsidP="00B331E5">
      <w:pPr>
        <w:spacing w:line="480" w:lineRule="auto"/>
        <w:jc w:val="center"/>
        <w:rPr>
          <w:rFonts w:ascii="Times New Roman" w:hAnsi="Times New Roman" w:cs="Times New Roman"/>
          <w:b/>
          <w:sz w:val="24"/>
          <w:szCs w:val="24"/>
        </w:rPr>
      </w:pPr>
      <w:r w:rsidRPr="005C272D">
        <w:rPr>
          <w:rFonts w:ascii="Times New Roman" w:hAnsi="Times New Roman" w:cs="Times New Roman"/>
          <w:b/>
          <w:sz w:val="24"/>
          <w:szCs w:val="24"/>
        </w:rPr>
        <w:t>Websites consulted</w:t>
      </w:r>
    </w:p>
    <w:p w:rsidR="0064266D" w:rsidRPr="005C272D" w:rsidRDefault="00E61B27" w:rsidP="00B331E5">
      <w:pPr>
        <w:spacing w:line="480" w:lineRule="auto"/>
        <w:rPr>
          <w:rFonts w:ascii="Times New Roman" w:hAnsi="Times New Roman" w:cs="Times New Roman"/>
          <w:sz w:val="24"/>
          <w:szCs w:val="24"/>
        </w:rPr>
      </w:pPr>
      <w:hyperlink r:id="rId6" w:history="1">
        <w:r w:rsidR="00797207" w:rsidRPr="005C272D">
          <w:rPr>
            <w:rStyle w:val="Hyperlink"/>
            <w:rFonts w:ascii="Times New Roman" w:hAnsi="Times New Roman" w:cs="Times New Roman"/>
            <w:sz w:val="24"/>
            <w:szCs w:val="24"/>
          </w:rPr>
          <w:t>https://www.whitehousehistory.org/the-presidents-timeline</w:t>
        </w:r>
      </w:hyperlink>
    </w:p>
    <w:p w:rsidR="0064266D" w:rsidRPr="005C272D" w:rsidRDefault="0064266D" w:rsidP="00B331E5">
      <w:pPr>
        <w:spacing w:line="480" w:lineRule="auto"/>
        <w:rPr>
          <w:rFonts w:ascii="Times New Roman" w:hAnsi="Times New Roman" w:cs="Times New Roman"/>
          <w:sz w:val="24"/>
          <w:szCs w:val="24"/>
        </w:rPr>
      </w:pPr>
    </w:p>
    <w:sectPr w:rsidR="0064266D" w:rsidRPr="005C272D" w:rsidSect="00B331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7207" w:rsidRDefault="00797207" w:rsidP="00E61B27">
      <w:pPr>
        <w:spacing w:after="0" w:line="240" w:lineRule="auto"/>
      </w:pPr>
      <w:r>
        <w:separator/>
      </w:r>
    </w:p>
  </w:endnote>
  <w:endnote w:type="continuationSeparator" w:id="1">
    <w:p w:rsidR="00797207" w:rsidRDefault="00797207" w:rsidP="00E61B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7207" w:rsidRDefault="00797207" w:rsidP="00E61B27">
      <w:pPr>
        <w:spacing w:after="0" w:line="240" w:lineRule="auto"/>
      </w:pPr>
      <w:r>
        <w:separator/>
      </w:r>
    </w:p>
  </w:footnote>
  <w:footnote w:type="continuationSeparator" w:id="1">
    <w:p w:rsidR="00797207" w:rsidRDefault="00797207" w:rsidP="00E61B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696146"/>
      <w:docPartObj>
        <w:docPartGallery w:val="Page Numbers (Top of Page)"/>
        <w:docPartUnique/>
      </w:docPartObj>
    </w:sdtPr>
    <w:sdtContent>
      <w:p w:rsidR="00B331E5" w:rsidRPr="00B331E5" w:rsidRDefault="00797207" w:rsidP="00B331E5">
        <w:pPr>
          <w:pStyle w:val="Header"/>
          <w:rPr>
            <w:rFonts w:ascii="Times New Roman" w:hAnsi="Times New Roman" w:cs="Times New Roman"/>
            <w:sz w:val="24"/>
          </w:rPr>
        </w:pPr>
        <w:r w:rsidRPr="00B331E5">
          <w:rPr>
            <w:rFonts w:ascii="Times New Roman" w:hAnsi="Times New Roman" w:cs="Times New Roman"/>
            <w:sz w:val="24"/>
          </w:rPr>
          <w:t>FOREIGN AND DOMESTIC POLICIES</w:t>
        </w:r>
      </w:p>
      <w:p w:rsidR="00B331E5" w:rsidRDefault="00E61B27">
        <w:pPr>
          <w:pStyle w:val="Header"/>
          <w:jc w:val="right"/>
        </w:pPr>
        <w:r>
          <w:fldChar w:fldCharType="begin"/>
        </w:r>
        <w:r w:rsidR="00797207">
          <w:instrText xml:space="preserve"> PAGE   \* MERGEFORMAT </w:instrText>
        </w:r>
        <w:r>
          <w:fldChar w:fldCharType="separate"/>
        </w:r>
        <w:r w:rsidR="001A4239">
          <w:rPr>
            <w:noProof/>
          </w:rPr>
          <w:t>8</w:t>
        </w:r>
        <w:r>
          <w:rPr>
            <w:noProof/>
          </w:rPr>
          <w:fldChar w:fldCharType="end"/>
        </w:r>
      </w:p>
    </w:sdtContent>
  </w:sdt>
  <w:p w:rsidR="00B331E5" w:rsidRDefault="00B331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696142"/>
      <w:docPartObj>
        <w:docPartGallery w:val="Page Numbers (Top of Page)"/>
        <w:docPartUnique/>
      </w:docPartObj>
    </w:sdtPr>
    <w:sdtContent>
      <w:p w:rsidR="00B331E5" w:rsidRPr="00B331E5" w:rsidRDefault="00797207" w:rsidP="00B331E5">
        <w:pPr>
          <w:pStyle w:val="Header"/>
          <w:rPr>
            <w:rFonts w:ascii="Times New Roman" w:hAnsi="Times New Roman" w:cs="Times New Roman"/>
            <w:sz w:val="24"/>
          </w:rPr>
        </w:pPr>
        <w:r w:rsidRPr="00B331E5">
          <w:rPr>
            <w:rFonts w:ascii="Times New Roman" w:hAnsi="Times New Roman" w:cs="Times New Roman"/>
            <w:sz w:val="24"/>
          </w:rPr>
          <w:t>Running head: FOREIGN AND DOMESTIC POLICIES</w:t>
        </w:r>
      </w:p>
      <w:p w:rsidR="00B331E5" w:rsidRDefault="00E61B27">
        <w:pPr>
          <w:pStyle w:val="Header"/>
          <w:jc w:val="right"/>
        </w:pPr>
        <w:r>
          <w:fldChar w:fldCharType="begin"/>
        </w:r>
        <w:r w:rsidR="00797207">
          <w:instrText xml:space="preserve"> PAGE   \* MERGEFORMAT </w:instrText>
        </w:r>
        <w:r>
          <w:fldChar w:fldCharType="separate"/>
        </w:r>
        <w:r w:rsidR="004177F7">
          <w:rPr>
            <w:noProof/>
          </w:rPr>
          <w:t>1</w:t>
        </w:r>
        <w:r>
          <w:rPr>
            <w:noProof/>
          </w:rPr>
          <w:fldChar w:fldCharType="end"/>
        </w:r>
      </w:p>
    </w:sdtContent>
  </w:sdt>
  <w:p w:rsidR="00B331E5" w:rsidRDefault="00B331E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03E75"/>
    <w:rsid w:val="00044348"/>
    <w:rsid w:val="00092459"/>
    <w:rsid w:val="00103E75"/>
    <w:rsid w:val="00134691"/>
    <w:rsid w:val="001A4239"/>
    <w:rsid w:val="001D3AFE"/>
    <w:rsid w:val="001E43DB"/>
    <w:rsid w:val="002455F1"/>
    <w:rsid w:val="002901C3"/>
    <w:rsid w:val="002D2938"/>
    <w:rsid w:val="002D7713"/>
    <w:rsid w:val="002E1F59"/>
    <w:rsid w:val="00302A1E"/>
    <w:rsid w:val="003444D6"/>
    <w:rsid w:val="003611CF"/>
    <w:rsid w:val="003764F4"/>
    <w:rsid w:val="003D31F2"/>
    <w:rsid w:val="003F165F"/>
    <w:rsid w:val="004177F7"/>
    <w:rsid w:val="0045471D"/>
    <w:rsid w:val="00462FBB"/>
    <w:rsid w:val="004709F2"/>
    <w:rsid w:val="004757AC"/>
    <w:rsid w:val="004D4F23"/>
    <w:rsid w:val="005256CB"/>
    <w:rsid w:val="00541093"/>
    <w:rsid w:val="005459B8"/>
    <w:rsid w:val="005625C0"/>
    <w:rsid w:val="005822FC"/>
    <w:rsid w:val="005C272D"/>
    <w:rsid w:val="005F37FD"/>
    <w:rsid w:val="00602AB9"/>
    <w:rsid w:val="006233E0"/>
    <w:rsid w:val="0064266D"/>
    <w:rsid w:val="0067277E"/>
    <w:rsid w:val="006B48E1"/>
    <w:rsid w:val="00797207"/>
    <w:rsid w:val="007B1C45"/>
    <w:rsid w:val="008144CF"/>
    <w:rsid w:val="00857619"/>
    <w:rsid w:val="008A2ACF"/>
    <w:rsid w:val="00914BE7"/>
    <w:rsid w:val="00951E28"/>
    <w:rsid w:val="009950A9"/>
    <w:rsid w:val="009B7421"/>
    <w:rsid w:val="00A215F8"/>
    <w:rsid w:val="00AC2C6B"/>
    <w:rsid w:val="00AD3F97"/>
    <w:rsid w:val="00B052C6"/>
    <w:rsid w:val="00B331E5"/>
    <w:rsid w:val="00B34E37"/>
    <w:rsid w:val="00BC0F1F"/>
    <w:rsid w:val="00C412B3"/>
    <w:rsid w:val="00C86890"/>
    <w:rsid w:val="00CB521D"/>
    <w:rsid w:val="00CE24CD"/>
    <w:rsid w:val="00D04EEB"/>
    <w:rsid w:val="00D429E1"/>
    <w:rsid w:val="00D601BE"/>
    <w:rsid w:val="00DC48BE"/>
    <w:rsid w:val="00E60136"/>
    <w:rsid w:val="00E61B27"/>
    <w:rsid w:val="00EC74CF"/>
    <w:rsid w:val="00F6569B"/>
    <w:rsid w:val="00F814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4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14BE7"/>
    <w:rPr>
      <w:color w:val="0000FF"/>
      <w:u w:val="single"/>
    </w:rPr>
  </w:style>
  <w:style w:type="paragraph" w:styleId="Header">
    <w:name w:val="header"/>
    <w:basedOn w:val="Normal"/>
    <w:link w:val="HeaderChar"/>
    <w:uiPriority w:val="99"/>
    <w:unhideWhenUsed/>
    <w:rsid w:val="00B33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1E5"/>
  </w:style>
  <w:style w:type="paragraph" w:styleId="Footer">
    <w:name w:val="footer"/>
    <w:basedOn w:val="Normal"/>
    <w:link w:val="FooterChar"/>
    <w:uiPriority w:val="99"/>
    <w:semiHidden/>
    <w:unhideWhenUsed/>
    <w:rsid w:val="00B331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31E5"/>
  </w:style>
  <w:style w:type="paragraph" w:styleId="BalloonText">
    <w:name w:val="Balloon Text"/>
    <w:basedOn w:val="Normal"/>
    <w:link w:val="BalloonTextChar"/>
    <w:uiPriority w:val="99"/>
    <w:semiHidden/>
    <w:unhideWhenUsed/>
    <w:rsid w:val="00B331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1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itehousehistory.org/the-presidents-timelin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893</TotalTime>
  <Pages>21</Pages>
  <Words>3748</Words>
  <Characters>21365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5</cp:revision>
  <dcterms:created xsi:type="dcterms:W3CDTF">2020-01-16T18:25:00Z</dcterms:created>
  <dcterms:modified xsi:type="dcterms:W3CDTF">2020-01-17T09:32:00Z</dcterms:modified>
</cp:coreProperties>
</file>